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7E3597BF" w:rsidR="00D32BC2" w:rsidRPr="004E5222" w:rsidRDefault="00DE381A" w:rsidP="00D37E32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1D14BB" w:rsidRPr="004E5222">
        <w:rPr>
          <w:rFonts w:cs="Times New Roman"/>
          <w:lang w:val="it-IT"/>
        </w:rPr>
        <w:t>2</w:t>
      </w:r>
      <w:r w:rsidR="00D37E32">
        <w:rPr>
          <w:rFonts w:cs="Times New Roman"/>
          <w:lang w:val="it-IT"/>
        </w:rPr>
        <w:t>8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C535CD" w14:textId="47F188E4" w:rsidR="001D14BB" w:rsidRPr="008A586F" w:rsidRDefault="00C80CC0" w:rsidP="00D37E32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2F44B5EC" w14:textId="77777777" w:rsidR="00D37E32" w:rsidRPr="00D37E32" w:rsidRDefault="00D37E32" w:rsidP="00D81023">
      <w:pPr>
        <w:ind w:left="-284" w:right="283"/>
        <w:jc w:val="both"/>
        <w:rPr>
          <w:rFonts w:cs="Times New Roman"/>
          <w:b/>
          <w:bCs/>
          <w:sz w:val="28"/>
          <w:szCs w:val="28"/>
          <w:lang w:val="it-IT"/>
        </w:rPr>
      </w:pPr>
      <w:r w:rsidRPr="00D37E32">
        <w:rPr>
          <w:rFonts w:cs="Times New Roman"/>
          <w:b/>
          <w:bCs/>
          <w:sz w:val="28"/>
          <w:szCs w:val="28"/>
          <w:lang w:val="it-IT"/>
        </w:rPr>
        <w:t xml:space="preserve">Taglio del nastro per Eima International </w:t>
      </w:r>
    </w:p>
    <w:p w14:paraId="7A03ED08" w14:textId="77777777" w:rsidR="00D37E32" w:rsidRPr="00D37E32" w:rsidRDefault="00D37E32" w:rsidP="00D81023">
      <w:pPr>
        <w:ind w:left="-284" w:right="283"/>
        <w:jc w:val="both"/>
        <w:rPr>
          <w:rFonts w:cs="Times New Roman"/>
          <w:i/>
          <w:iCs/>
          <w:lang w:val="it-IT"/>
        </w:rPr>
      </w:pPr>
    </w:p>
    <w:p w14:paraId="03A944FF" w14:textId="77777777" w:rsidR="00D37E32" w:rsidRPr="00D37E32" w:rsidRDefault="00D37E32" w:rsidP="00D81023">
      <w:pPr>
        <w:ind w:left="-284" w:right="283"/>
        <w:jc w:val="both"/>
        <w:rPr>
          <w:rFonts w:cs="Times New Roman"/>
          <w:b/>
          <w:bCs/>
          <w:i/>
          <w:iCs/>
          <w:lang w:val="it-IT"/>
        </w:rPr>
      </w:pPr>
      <w:r w:rsidRPr="00D37E32">
        <w:rPr>
          <w:rFonts w:cs="Times New Roman"/>
          <w:b/>
          <w:bCs/>
          <w:i/>
          <w:iCs/>
          <w:lang w:val="it-IT"/>
        </w:rPr>
        <w:t xml:space="preserve">Inaugurata questa mattina la </w:t>
      </w:r>
      <w:proofErr w:type="spellStart"/>
      <w:r w:rsidRPr="00D37E32">
        <w:rPr>
          <w:rFonts w:cs="Times New Roman"/>
          <w:b/>
          <w:bCs/>
          <w:i/>
          <w:iCs/>
          <w:lang w:val="it-IT"/>
        </w:rPr>
        <w:t>45ma</w:t>
      </w:r>
      <w:proofErr w:type="spellEnd"/>
      <w:r w:rsidRPr="00D37E32">
        <w:rPr>
          <w:rFonts w:cs="Times New Roman"/>
          <w:b/>
          <w:bCs/>
          <w:i/>
          <w:iCs/>
          <w:lang w:val="it-IT"/>
        </w:rPr>
        <w:t xml:space="preserve"> edizione. Messaggio del Ministro delle Imprese e del Made in Italy, Adolfo Urso: «La meccanica agricola è un settore in grado di portare ovunque un pezzo di Italia». </w:t>
      </w:r>
    </w:p>
    <w:p w14:paraId="0FC88C22" w14:textId="77777777" w:rsidR="00D37E32" w:rsidRPr="00D37E32" w:rsidRDefault="00D37E32" w:rsidP="00D81023">
      <w:pPr>
        <w:ind w:left="-284" w:right="283"/>
        <w:jc w:val="both"/>
        <w:rPr>
          <w:rFonts w:cs="Times New Roman"/>
          <w:i/>
          <w:iCs/>
          <w:lang w:val="it-IT"/>
        </w:rPr>
      </w:pPr>
    </w:p>
    <w:p w14:paraId="1BB4AF3F" w14:textId="77777777" w:rsidR="00D37E32" w:rsidRPr="00D37E32" w:rsidRDefault="00D37E32" w:rsidP="00D81023">
      <w:pPr>
        <w:ind w:left="-284" w:right="283"/>
        <w:jc w:val="both"/>
        <w:rPr>
          <w:rFonts w:cs="Times New Roman"/>
          <w:color w:val="222222"/>
          <w:shd w:val="clear" w:color="auto" w:fill="FFFFFF"/>
          <w:lang w:val="it-IT"/>
        </w:rPr>
      </w:pPr>
      <w:r w:rsidRPr="00D37E32">
        <w:rPr>
          <w:rFonts w:cs="Times New Roman"/>
          <w:color w:val="222222"/>
          <w:shd w:val="clear" w:color="auto" w:fill="FFFFFF"/>
          <w:lang w:val="it-IT"/>
        </w:rPr>
        <w:t>«La vostra esposizione è in grado di raccogliere il meglio del settore della meccanica agricola, che è conosciuta e apprezzata nel mondo. Presenti sul territorio nazionale con imprese di piccole, medie e grandi dimensioni, esprimete un fatturato annuo di circa 14 miliardi di euro e destinate il 75% della produzione ai mercati esteri. Vi caratterizzate per la straordinaria ampiezza di gamma che siete in grado di offrire, riuscendo a soddisfare a livello mondiale una domanda di cibo in aumento per quantità e per qualità. Eima International è uno degli eventi più importanti al mondo per il settore, ed è un’occasione di scambio e crescita per tutte le imprese di meccanizzazione agricola, sempre più capaci di portare ovunque un pezzo di Italia».</w:t>
      </w:r>
    </w:p>
    <w:p w14:paraId="7DB3D4E1" w14:textId="77777777" w:rsidR="00D37E32" w:rsidRPr="00D37E32" w:rsidRDefault="00D37E32" w:rsidP="00D81023">
      <w:pPr>
        <w:ind w:left="-284" w:right="283"/>
        <w:jc w:val="both"/>
        <w:rPr>
          <w:rFonts w:cs="Times New Roman"/>
          <w:color w:val="222222"/>
          <w:shd w:val="clear" w:color="auto" w:fill="FFFFFF"/>
          <w:lang w:val="it-IT"/>
        </w:rPr>
      </w:pPr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Con questo messaggio del Ministro delle Imprese e del Made in Italy, </w:t>
      </w:r>
      <w:r w:rsidRPr="00D37E32">
        <w:rPr>
          <w:rFonts w:cs="Times New Roman"/>
          <w:b/>
          <w:bCs/>
          <w:color w:val="222222"/>
          <w:shd w:val="clear" w:color="auto" w:fill="FFFFFF"/>
          <w:lang w:val="it-IT"/>
        </w:rPr>
        <w:t>Adolfo Urso</w:t>
      </w:r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, si è aperta la </w:t>
      </w:r>
      <w:proofErr w:type="spellStart"/>
      <w:r w:rsidRPr="00D37E32">
        <w:rPr>
          <w:rFonts w:cs="Times New Roman"/>
          <w:color w:val="222222"/>
          <w:shd w:val="clear" w:color="auto" w:fill="FFFFFF"/>
          <w:lang w:val="it-IT"/>
        </w:rPr>
        <w:t>45ma</w:t>
      </w:r>
      <w:proofErr w:type="spellEnd"/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 edizione di Eima International, la rassegna internazionale della meccanica agricola. </w:t>
      </w:r>
    </w:p>
    <w:p w14:paraId="76FAC980" w14:textId="77777777" w:rsidR="00D37E32" w:rsidRPr="00D37E32" w:rsidRDefault="00D37E32" w:rsidP="00D81023">
      <w:pPr>
        <w:ind w:left="-284" w:right="283"/>
        <w:jc w:val="both"/>
        <w:rPr>
          <w:rFonts w:cs="Times New Roman"/>
          <w:color w:val="222222"/>
          <w:shd w:val="clear" w:color="auto" w:fill="FFFFFF"/>
          <w:lang w:val="it-IT"/>
        </w:rPr>
      </w:pPr>
      <w:r w:rsidRPr="00D37E32">
        <w:rPr>
          <w:rFonts w:cs="Times New Roman"/>
          <w:color w:val="222222"/>
          <w:shd w:val="clear" w:color="auto" w:fill="FFFFFF"/>
          <w:lang w:val="it-IT"/>
        </w:rPr>
        <w:t>A tagliare il nastro della kermesse bolognese il presidente di FederUnacoma </w:t>
      </w:r>
      <w:r w:rsidRPr="00D37E32">
        <w:rPr>
          <w:rStyle w:val="Enfasigrassetto"/>
          <w:rFonts w:cs="Times New Roman"/>
          <w:color w:val="222222"/>
          <w:shd w:val="clear" w:color="auto" w:fill="FFFFFF"/>
          <w:lang w:val="it-IT"/>
        </w:rPr>
        <w:t>Alessandro Malavolti</w:t>
      </w:r>
      <w:r w:rsidRPr="00D37E32">
        <w:rPr>
          <w:rFonts w:cs="Times New Roman"/>
          <w:color w:val="222222"/>
          <w:shd w:val="clear" w:color="auto" w:fill="FFFFFF"/>
          <w:lang w:val="it-IT"/>
        </w:rPr>
        <w:t>, il presidente di Bologna Fiere </w:t>
      </w:r>
      <w:r w:rsidRPr="00D37E32">
        <w:rPr>
          <w:rStyle w:val="Enfasigrassetto"/>
          <w:rFonts w:cs="Times New Roman"/>
          <w:color w:val="222222"/>
          <w:shd w:val="clear" w:color="auto" w:fill="FFFFFF"/>
          <w:lang w:val="it-IT"/>
        </w:rPr>
        <w:t>Gianpiero Calzolari</w:t>
      </w:r>
      <w:r w:rsidRPr="00D37E32">
        <w:rPr>
          <w:rFonts w:cs="Times New Roman"/>
          <w:color w:val="222222"/>
          <w:shd w:val="clear" w:color="auto" w:fill="FFFFFF"/>
          <w:lang w:val="it-IT"/>
        </w:rPr>
        <w:t>, il direttore generale di FederUnacoma </w:t>
      </w:r>
      <w:r w:rsidRPr="00D37E32">
        <w:rPr>
          <w:rStyle w:val="Enfasigrassetto"/>
          <w:rFonts w:cs="Times New Roman"/>
          <w:color w:val="222222"/>
          <w:shd w:val="clear" w:color="auto" w:fill="FFFFFF"/>
          <w:lang w:val="it-IT"/>
        </w:rPr>
        <w:t xml:space="preserve">Simona </w:t>
      </w:r>
      <w:proofErr w:type="spellStart"/>
      <w:r w:rsidRPr="00D37E32">
        <w:rPr>
          <w:rStyle w:val="Enfasigrassetto"/>
          <w:rFonts w:cs="Times New Roman"/>
          <w:color w:val="222222"/>
          <w:shd w:val="clear" w:color="auto" w:fill="FFFFFF"/>
          <w:lang w:val="it-IT"/>
        </w:rPr>
        <w:t>Rapastella</w:t>
      </w:r>
      <w:proofErr w:type="spellEnd"/>
      <w:r w:rsidRPr="00D37E32">
        <w:rPr>
          <w:rFonts w:cs="Times New Roman"/>
          <w:color w:val="222222"/>
          <w:shd w:val="clear" w:color="auto" w:fill="FFFFFF"/>
          <w:lang w:val="it-IT"/>
        </w:rPr>
        <w:t>, il rettore dell'Università di Bologna </w:t>
      </w:r>
      <w:r w:rsidRPr="00D37E32">
        <w:rPr>
          <w:rStyle w:val="Enfasigrassetto"/>
          <w:rFonts w:cs="Times New Roman"/>
          <w:color w:val="222222"/>
          <w:shd w:val="clear" w:color="auto" w:fill="FFFFFF"/>
          <w:lang w:val="it-IT"/>
        </w:rPr>
        <w:t>Giovanni Molari</w:t>
      </w:r>
      <w:r w:rsidRPr="00D37E32">
        <w:rPr>
          <w:rFonts w:cs="Times New Roman"/>
          <w:color w:val="222222"/>
          <w:shd w:val="clear" w:color="auto" w:fill="FFFFFF"/>
          <w:lang w:val="it-IT"/>
        </w:rPr>
        <w:t>, l'assessore del Comune di Bologna con delega all'agricoltura </w:t>
      </w:r>
      <w:r w:rsidRPr="00D37E32">
        <w:rPr>
          <w:rStyle w:val="Enfasigrassetto"/>
          <w:rFonts w:cs="Times New Roman"/>
          <w:color w:val="222222"/>
          <w:shd w:val="clear" w:color="auto" w:fill="FFFFFF"/>
          <w:lang w:val="it-IT"/>
        </w:rPr>
        <w:t>Daniele Ara</w:t>
      </w:r>
      <w:r w:rsidRPr="00D37E32">
        <w:rPr>
          <w:rFonts w:cs="Times New Roman"/>
          <w:color w:val="222222"/>
          <w:shd w:val="clear" w:color="auto" w:fill="FFFFFF"/>
          <w:lang w:val="it-IT"/>
        </w:rPr>
        <w:t>, il direttore generale per la promozione del sistema Paese del ministero degli Esteri </w:t>
      </w:r>
      <w:r w:rsidRPr="00D37E32">
        <w:rPr>
          <w:rStyle w:val="Enfasigrassetto"/>
          <w:rFonts w:cs="Times New Roman"/>
          <w:color w:val="222222"/>
          <w:shd w:val="clear" w:color="auto" w:fill="FFFFFF"/>
          <w:lang w:val="it-IT"/>
        </w:rPr>
        <w:t>Lorenzo Angeloni </w:t>
      </w:r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e il presidente dell'Agenzia </w:t>
      </w:r>
      <w:proofErr w:type="spellStart"/>
      <w:r w:rsidRPr="00D37E32">
        <w:rPr>
          <w:rFonts w:cs="Times New Roman"/>
          <w:color w:val="222222"/>
          <w:shd w:val="clear" w:color="auto" w:fill="FFFFFF"/>
          <w:lang w:val="it-IT"/>
        </w:rPr>
        <w:t>Ice</w:t>
      </w:r>
      <w:proofErr w:type="spellEnd"/>
      <w:r w:rsidRPr="00D37E32">
        <w:rPr>
          <w:rFonts w:cs="Times New Roman"/>
          <w:color w:val="222222"/>
          <w:shd w:val="clear" w:color="auto" w:fill="FFFFFF"/>
          <w:lang w:val="it-IT"/>
        </w:rPr>
        <w:t> </w:t>
      </w:r>
      <w:r w:rsidRPr="00D37E32">
        <w:rPr>
          <w:rStyle w:val="Enfasigrassetto"/>
          <w:rFonts w:cs="Times New Roman"/>
          <w:color w:val="222222"/>
          <w:shd w:val="clear" w:color="auto" w:fill="FFFFFF"/>
          <w:lang w:val="it-IT"/>
        </w:rPr>
        <w:t>Carlo Ferro</w:t>
      </w:r>
      <w:r w:rsidRPr="00D37E32">
        <w:rPr>
          <w:rFonts w:cs="Times New Roman"/>
          <w:color w:val="222222"/>
          <w:shd w:val="clear" w:color="auto" w:fill="FFFFFF"/>
          <w:lang w:val="it-IT"/>
        </w:rPr>
        <w:t>.</w:t>
      </w:r>
    </w:p>
    <w:p w14:paraId="0E1126D1" w14:textId="77777777" w:rsidR="00D37E32" w:rsidRPr="00D37E32" w:rsidRDefault="00D37E32" w:rsidP="00D81023">
      <w:pPr>
        <w:ind w:left="-284" w:right="283"/>
        <w:jc w:val="both"/>
        <w:rPr>
          <w:rFonts w:cs="Times New Roman"/>
          <w:color w:val="222222"/>
          <w:shd w:val="clear" w:color="auto" w:fill="FFFFFF"/>
          <w:lang w:val="it-IT"/>
        </w:rPr>
      </w:pPr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«Ancora una volta – evidenzia Malavolti – apriamo questa Eima International con numeri davvero significativi, segno della grande forza del settore della meccanizzazione agricola». L’esposizione bolognese - organizzata dalla federazione italiana dei costruttori FederUnacoma e in scena nel quartiere fieristico da oggi al 13 novembre - è stata infatti l’unico evento di settore nel panorama internazionale a tenere la propria edizione lo scorso anno, in regime di restrizioni a causa dell’emergenza sanitaria. “I risultati sono stati molto buoni in termini di espositori e di visitatori – ha spiegato Simona </w:t>
      </w:r>
      <w:proofErr w:type="spellStart"/>
      <w:r w:rsidRPr="00D37E32">
        <w:rPr>
          <w:rFonts w:cs="Times New Roman"/>
          <w:color w:val="222222"/>
          <w:shd w:val="clear" w:color="auto" w:fill="FFFFFF"/>
          <w:lang w:val="it-IT"/>
        </w:rPr>
        <w:t>Rapastella</w:t>
      </w:r>
      <w:proofErr w:type="spellEnd"/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 - e la rassegna ha confermato la propria caratura internazionale malgrado i blocchi vigenti in alcuni Paesi e i vincoli determinati dai protocolli di sicurezza”. I numeri della kermesse sono quelli di un grande evento. Alla rassegna bolognese sono infatti presenti 1.500 case costruttrici, 480 delle quali estere in rappresentanza di 40 Paesi, e sono attesi visitatori da 160 Paesi. La superficie espositiva occupa complessivamente 128 mila metri quadrati, 8 mila dei quali situati all’esterno, tra i padiglioni della fiera. Nel corso degli anni la rassegna bolognese si è imposta come polo di attrazione, e l’edizione 2022 conferma appieno la sua caratura internazionale. E non è un caso che l’ambasciatore Angeloni, il presidente Ferro e il rettore Molari abbiamo incontrato in uno specifico evento, nel corso della loro visita in fiera, le delegazioni ufficiali organizzate da Agenzia </w:t>
      </w:r>
      <w:proofErr w:type="spellStart"/>
      <w:r w:rsidRPr="00D37E32">
        <w:rPr>
          <w:rFonts w:cs="Times New Roman"/>
          <w:color w:val="222222"/>
          <w:shd w:val="clear" w:color="auto" w:fill="FFFFFF"/>
          <w:lang w:val="it-IT"/>
        </w:rPr>
        <w:t>Ice</w:t>
      </w:r>
      <w:proofErr w:type="spellEnd"/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 e </w:t>
      </w:r>
      <w:proofErr w:type="spellStart"/>
      <w:r w:rsidRPr="00D37E32">
        <w:rPr>
          <w:rFonts w:cs="Times New Roman"/>
          <w:color w:val="222222"/>
          <w:shd w:val="clear" w:color="auto" w:fill="FFFFFF"/>
          <w:lang w:val="it-IT"/>
        </w:rPr>
        <w:t>Maeci</w:t>
      </w:r>
      <w:proofErr w:type="spellEnd"/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 in collaborazione con FederUnacoma. Anche in questo caso numeri di assoluto rilievo: 450 operatori economici selezionati da 80 Paesi. Un intero padiglione di ben </w:t>
      </w:r>
      <w:proofErr w:type="spellStart"/>
      <w:r w:rsidRPr="00D37E32">
        <w:rPr>
          <w:rFonts w:cs="Times New Roman"/>
          <w:color w:val="222222"/>
          <w:shd w:val="clear" w:color="auto" w:fill="FFFFFF"/>
          <w:lang w:val="it-IT"/>
        </w:rPr>
        <w:t>3mila</w:t>
      </w:r>
      <w:proofErr w:type="spellEnd"/>
      <w:r w:rsidRPr="00D37E32">
        <w:rPr>
          <w:rFonts w:cs="Times New Roman"/>
          <w:color w:val="222222"/>
          <w:shd w:val="clear" w:color="auto" w:fill="FFFFFF"/>
          <w:lang w:val="it-IT"/>
        </w:rPr>
        <w:t xml:space="preserve"> metri quadrati, il “Padiglione delle Delegazioni Internazionali”, collocato fra il Padiglione 19 e il Palazzo dei Congressi, è dedicato esclusivamente agli incontri d’affari tra le aziende espositrici e le delegazioni estere.</w:t>
      </w:r>
      <w:r w:rsidRPr="00D37E32">
        <w:rPr>
          <w:rFonts w:cs="Times New Roman"/>
          <w:i/>
          <w:iCs/>
          <w:lang w:val="it-IT"/>
        </w:rPr>
        <w:t xml:space="preserve"> </w:t>
      </w:r>
    </w:p>
    <w:p w14:paraId="4B4D34D8" w14:textId="77777777" w:rsidR="004C1D86" w:rsidRPr="008A586F" w:rsidRDefault="004C1D86" w:rsidP="004D6CAE">
      <w:pPr>
        <w:spacing w:before="120" w:after="120"/>
        <w:ind w:left="-284" w:right="-575"/>
        <w:jc w:val="both"/>
        <w:rPr>
          <w:rFonts w:cs="Times New Roman"/>
          <w:b/>
          <w:bCs/>
          <w:color w:val="333333"/>
          <w:sz w:val="22"/>
          <w:szCs w:val="22"/>
          <w:shd w:val="clear" w:color="auto" w:fill="FFFFFF"/>
          <w:lang w:val="it-IT"/>
        </w:rPr>
      </w:pPr>
    </w:p>
    <w:p w14:paraId="13F5521F" w14:textId="5719975E" w:rsidR="00840A91" w:rsidRPr="008A586F" w:rsidRDefault="009B1F0D" w:rsidP="004D6CAE">
      <w:pPr>
        <w:spacing w:before="120" w:after="120"/>
        <w:ind w:left="-284" w:right="-575"/>
        <w:jc w:val="both"/>
        <w:rPr>
          <w:rFonts w:cs="Times New Roman"/>
          <w:sz w:val="22"/>
          <w:szCs w:val="22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9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8A586F" w:rsidSect="005D773D">
      <w:headerReference w:type="default" r:id="rId7"/>
      <w:pgSz w:w="11900" w:h="16840"/>
      <w:pgMar w:top="0" w:right="701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6B7B" w14:textId="77777777" w:rsidR="0025433C" w:rsidRDefault="0025433C">
      <w:r>
        <w:separator/>
      </w:r>
    </w:p>
  </w:endnote>
  <w:endnote w:type="continuationSeparator" w:id="0">
    <w:p w14:paraId="45B5622A" w14:textId="77777777" w:rsidR="0025433C" w:rsidRDefault="002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A581" w14:textId="77777777" w:rsidR="0025433C" w:rsidRDefault="0025433C">
      <w:r>
        <w:separator/>
      </w:r>
    </w:p>
  </w:footnote>
  <w:footnote w:type="continuationSeparator" w:id="0">
    <w:p w14:paraId="4CF3EBCF" w14:textId="77777777" w:rsidR="0025433C" w:rsidRDefault="0025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415A7"/>
    <w:rsid w:val="002434A4"/>
    <w:rsid w:val="00250215"/>
    <w:rsid w:val="0025433C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F0157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81023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466E"/>
    <w:rsid w:val="00E47F55"/>
    <w:rsid w:val="00E554B1"/>
    <w:rsid w:val="00E7611F"/>
    <w:rsid w:val="00E76A4B"/>
    <w:rsid w:val="00E80F2F"/>
    <w:rsid w:val="00E9115D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3</cp:revision>
  <cp:lastPrinted>2020-11-02T16:06:00Z</cp:lastPrinted>
  <dcterms:created xsi:type="dcterms:W3CDTF">2022-11-09T14:41:00Z</dcterms:created>
  <dcterms:modified xsi:type="dcterms:W3CDTF">2022-11-09T16:45:00Z</dcterms:modified>
</cp:coreProperties>
</file>