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1FE7C5" w14:textId="31AF9B53" w:rsidR="00452F6D" w:rsidRDefault="00452F6D" w:rsidP="00452F6D"/>
    <w:p w14:paraId="38E6976C" w14:textId="77777777" w:rsidR="00A40332" w:rsidRPr="00452F6D" w:rsidRDefault="00A40332" w:rsidP="00452F6D"/>
    <w:p w14:paraId="5ED75898" w14:textId="6257FE16" w:rsidR="00D30F92" w:rsidRPr="00210A9A" w:rsidRDefault="00452F6D" w:rsidP="00D30F92">
      <w:pPr>
        <w:pStyle w:val="Intestazione"/>
        <w:jc w:val="right"/>
        <w:rPr>
          <w:sz w:val="22"/>
          <w:szCs w:val="22"/>
        </w:rPr>
      </w:pPr>
      <w:r w:rsidRPr="00452F6D">
        <w:t xml:space="preserve"> </w:t>
      </w:r>
      <w:r w:rsidR="00D30F92" w:rsidRPr="00210A9A">
        <w:rPr>
          <w:sz w:val="22"/>
          <w:szCs w:val="22"/>
        </w:rPr>
        <w:t xml:space="preserve">Fabbrico, </w:t>
      </w:r>
      <w:r w:rsidR="00D30F92" w:rsidRPr="00210A9A">
        <w:rPr>
          <w:sz w:val="22"/>
          <w:szCs w:val="22"/>
        </w:rPr>
        <w:fldChar w:fldCharType="begin"/>
      </w:r>
      <w:r w:rsidR="00D30F92" w:rsidRPr="00210A9A">
        <w:rPr>
          <w:sz w:val="22"/>
          <w:szCs w:val="22"/>
        </w:rPr>
        <w:instrText xml:space="preserve"> DATE \@"d\-MM\-yyyy" </w:instrText>
      </w:r>
      <w:r w:rsidR="00D30F92" w:rsidRPr="00210A9A">
        <w:rPr>
          <w:sz w:val="22"/>
          <w:szCs w:val="22"/>
        </w:rPr>
        <w:fldChar w:fldCharType="separate"/>
      </w:r>
      <w:r w:rsidR="006430AF">
        <w:rPr>
          <w:noProof/>
          <w:sz w:val="22"/>
          <w:szCs w:val="22"/>
        </w:rPr>
        <w:t>1-04-2026</w:t>
      </w:r>
      <w:r w:rsidR="00D30F92" w:rsidRPr="00210A9A">
        <w:rPr>
          <w:sz w:val="22"/>
          <w:szCs w:val="22"/>
        </w:rPr>
        <w:fldChar w:fldCharType="end"/>
      </w:r>
    </w:p>
    <w:p w14:paraId="793E9092" w14:textId="066E9949" w:rsidR="00D07D21" w:rsidRDefault="00D07D21" w:rsidP="00D30F92">
      <w:pPr>
        <w:ind w:left="5760"/>
      </w:pPr>
    </w:p>
    <w:p w14:paraId="765D6BDB" w14:textId="77777777" w:rsidR="00D07D21" w:rsidRDefault="00D07D21" w:rsidP="00452F6D">
      <w:pPr>
        <w:jc w:val="center"/>
      </w:pPr>
    </w:p>
    <w:p w14:paraId="020988BD" w14:textId="703D2FBD" w:rsidR="00452F6D" w:rsidRPr="00D30F92" w:rsidRDefault="00452F6D" w:rsidP="00452F6D">
      <w:pPr>
        <w:jc w:val="center"/>
        <w:rPr>
          <w:sz w:val="26"/>
          <w:szCs w:val="26"/>
        </w:rPr>
      </w:pPr>
      <w:r w:rsidRPr="00D30F92">
        <w:rPr>
          <w:sz w:val="26"/>
          <w:szCs w:val="26"/>
        </w:rPr>
        <w:t>COMUNICATO STAMPA</w:t>
      </w:r>
    </w:p>
    <w:p w14:paraId="0249CAD3" w14:textId="77777777" w:rsidR="00452F6D" w:rsidRPr="00452F6D" w:rsidRDefault="00452F6D" w:rsidP="00452F6D">
      <w:pPr>
        <w:jc w:val="center"/>
      </w:pPr>
    </w:p>
    <w:p w14:paraId="206F5E16" w14:textId="140FC575" w:rsidR="007372FF" w:rsidRDefault="00CF7C85" w:rsidP="007372FF">
      <w:pPr>
        <w:jc w:val="center"/>
      </w:pPr>
      <w:r w:rsidRPr="00454C7A">
        <w:rPr>
          <w:b/>
          <w:bCs/>
          <w:sz w:val="28"/>
          <w:szCs w:val="28"/>
        </w:rPr>
        <w:t>I Landini REX4 protagonisti a Vinitaly tra tecnologia e specializzazione</w:t>
      </w:r>
    </w:p>
    <w:p w14:paraId="2420416E" w14:textId="77777777" w:rsidR="007372FF" w:rsidRDefault="007372FF" w:rsidP="007372FF">
      <w:pPr>
        <w:jc w:val="center"/>
      </w:pPr>
    </w:p>
    <w:p w14:paraId="76357407" w14:textId="77777777" w:rsidR="007372FF" w:rsidRDefault="007372FF" w:rsidP="007372FF">
      <w:pPr>
        <w:jc w:val="center"/>
      </w:pPr>
    </w:p>
    <w:p w14:paraId="52FD674D" w14:textId="32E18365" w:rsidR="007372FF" w:rsidRPr="00DC16BC" w:rsidRDefault="00454C7A" w:rsidP="00454C7A">
      <w:pPr>
        <w:jc w:val="both"/>
      </w:pPr>
      <w:r w:rsidRPr="00DC16BC">
        <w:rPr>
          <w:b/>
          <w:bCs/>
        </w:rPr>
        <w:t>Landini</w:t>
      </w:r>
      <w:r w:rsidRPr="00DC16BC">
        <w:t xml:space="preserve"> </w:t>
      </w:r>
      <w:r w:rsidR="007372FF" w:rsidRPr="00DC16BC">
        <w:t xml:space="preserve">non manca </w:t>
      </w:r>
      <w:r w:rsidR="00611E2E">
        <w:t>al</w:t>
      </w:r>
      <w:r w:rsidR="007372FF" w:rsidRPr="00DC16BC">
        <w:t>l’appuntamento con</w:t>
      </w:r>
      <w:r w:rsidRPr="00DC16BC">
        <w:t xml:space="preserve"> </w:t>
      </w:r>
      <w:r w:rsidRPr="00DC16BC">
        <w:rPr>
          <w:b/>
          <w:bCs/>
        </w:rPr>
        <w:t>Vinitaly</w:t>
      </w:r>
      <w:r w:rsidR="007372FF" w:rsidRPr="00DC16BC">
        <w:rPr>
          <w:b/>
          <w:bCs/>
        </w:rPr>
        <w:t xml:space="preserve"> 2026</w:t>
      </w:r>
      <w:r w:rsidRPr="00DC16BC">
        <w:t xml:space="preserve">, la manifestazione internazionale </w:t>
      </w:r>
      <w:r w:rsidR="007372FF" w:rsidRPr="00DC16BC">
        <w:t>per eccellenza</w:t>
      </w:r>
      <w:r w:rsidRPr="00DC16BC">
        <w:t xml:space="preserve"> </w:t>
      </w:r>
      <w:r w:rsidR="007372FF" w:rsidRPr="00DC16BC">
        <w:t xml:space="preserve">dedicata </w:t>
      </w:r>
      <w:r w:rsidRPr="00DC16BC">
        <w:t xml:space="preserve">al mondo del vino, in programma a Verona dal 12 al 15 aprile. </w:t>
      </w:r>
      <w:r w:rsidR="007372FF" w:rsidRPr="00DC16BC">
        <w:t xml:space="preserve">Il </w:t>
      </w:r>
      <w:r w:rsidRPr="00DC16BC">
        <w:t>marchio di trattori</w:t>
      </w:r>
      <w:r w:rsidR="007372FF" w:rsidRPr="00DC16BC">
        <w:t xml:space="preserve">, </w:t>
      </w:r>
      <w:r w:rsidRPr="00DC16BC">
        <w:t xml:space="preserve">di proprietà della multinazionale </w:t>
      </w:r>
      <w:r w:rsidRPr="00DC16BC">
        <w:rPr>
          <w:b/>
          <w:bCs/>
        </w:rPr>
        <w:t>Argo Tractors</w:t>
      </w:r>
      <w:r w:rsidR="007372FF" w:rsidRPr="00DC16BC">
        <w:t>, sarà presente</w:t>
      </w:r>
      <w:r w:rsidRPr="00DC16BC">
        <w:t xml:space="preserve"> n</w:t>
      </w:r>
      <w:r w:rsidR="00102F96" w:rsidRPr="00DC16BC">
        <w:t>el</w:t>
      </w:r>
      <w:r w:rsidR="009C40C5" w:rsidRPr="00DC16BC">
        <w:t xml:space="preserve">l’Area Esterna </w:t>
      </w:r>
      <w:r w:rsidR="00102F96" w:rsidRPr="00DC16BC">
        <w:t>tra i</w:t>
      </w:r>
      <w:r w:rsidRPr="00DC16BC">
        <w:t xml:space="preserve"> padiglioni 9-11 </w:t>
      </w:r>
      <w:r w:rsidR="007372FF" w:rsidRPr="00DC16BC">
        <w:t>con i</w:t>
      </w:r>
      <w:r w:rsidRPr="00DC16BC">
        <w:t xml:space="preserve"> modelli della gamma specialistica dedicat</w:t>
      </w:r>
      <w:r w:rsidR="007372FF" w:rsidRPr="00DC16BC">
        <w:t>i</w:t>
      </w:r>
      <w:r w:rsidRPr="00DC16BC">
        <w:t xml:space="preserve"> </w:t>
      </w:r>
      <w:r w:rsidR="007372FF" w:rsidRPr="00DC16BC">
        <w:t>alla cura dei</w:t>
      </w:r>
      <w:r w:rsidRPr="00DC16BC">
        <w:t xml:space="preserve"> filari: </w:t>
      </w:r>
    </w:p>
    <w:p w14:paraId="622F675F" w14:textId="48CECD22" w:rsidR="00454C7A" w:rsidRPr="00DC16BC" w:rsidRDefault="00A438C7" w:rsidP="00454C7A">
      <w:pPr>
        <w:jc w:val="both"/>
      </w:pPr>
      <w:r w:rsidRPr="00DC16BC">
        <w:rPr>
          <w:b/>
          <w:bCs/>
        </w:rPr>
        <w:t xml:space="preserve">REX 4-080GT </w:t>
      </w:r>
      <w:r w:rsidRPr="00DC16BC">
        <w:t xml:space="preserve">con </w:t>
      </w:r>
      <w:r w:rsidRPr="00DC16BC">
        <w:rPr>
          <w:b/>
          <w:bCs/>
        </w:rPr>
        <w:t xml:space="preserve">Cabina Low </w:t>
      </w:r>
      <w:proofErr w:type="spellStart"/>
      <w:r w:rsidRPr="00DC16BC">
        <w:rPr>
          <w:b/>
          <w:bCs/>
        </w:rPr>
        <w:t>Profile</w:t>
      </w:r>
      <w:proofErr w:type="spellEnd"/>
      <w:r w:rsidRPr="00DC16BC">
        <w:rPr>
          <w:b/>
          <w:bCs/>
        </w:rPr>
        <w:t xml:space="preserve"> </w:t>
      </w:r>
      <w:r w:rsidRPr="00DC16BC">
        <w:t xml:space="preserve">e </w:t>
      </w:r>
      <w:r w:rsidRPr="00DC16BC">
        <w:rPr>
          <w:b/>
          <w:bCs/>
        </w:rPr>
        <w:t xml:space="preserve">REX 4-110F </w:t>
      </w:r>
      <w:r w:rsidR="006D03F6" w:rsidRPr="00DC16BC">
        <w:t>con</w:t>
      </w:r>
      <w:r w:rsidR="006D03F6" w:rsidRPr="00DC16BC">
        <w:rPr>
          <w:b/>
          <w:bCs/>
        </w:rPr>
        <w:t xml:space="preserve"> Cabina</w:t>
      </w:r>
      <w:r w:rsidR="006D03F6" w:rsidRPr="00DC16BC">
        <w:t xml:space="preserve">, </w:t>
      </w:r>
      <w:r w:rsidR="007E2813" w:rsidRPr="00DC16BC">
        <w:t xml:space="preserve">entrambi </w:t>
      </w:r>
      <w:r w:rsidR="00611E2E">
        <w:t>in edizione speciale con una</w:t>
      </w:r>
      <w:r w:rsidR="006D03F6" w:rsidRPr="00DC16BC">
        <w:t xml:space="preserve"> </w:t>
      </w:r>
      <w:r w:rsidR="007E2813" w:rsidRPr="00DC16BC">
        <w:t>livrea creata per l’occasione.</w:t>
      </w:r>
    </w:p>
    <w:p w14:paraId="4E632982" w14:textId="77777777" w:rsidR="00454C7A" w:rsidRPr="00DC16BC" w:rsidRDefault="00454C7A" w:rsidP="00454C7A">
      <w:pPr>
        <w:jc w:val="both"/>
      </w:pPr>
    </w:p>
    <w:p w14:paraId="4F9D828D" w14:textId="575DF7F4" w:rsidR="00454C7A" w:rsidRDefault="002960CD" w:rsidP="00454C7A">
      <w:pPr>
        <w:jc w:val="both"/>
      </w:pPr>
      <w:r>
        <w:t>Con una</w:t>
      </w:r>
      <w:r w:rsidR="007372FF" w:rsidRPr="00DC16BC">
        <w:t xml:space="preserve"> gamma </w:t>
      </w:r>
      <w:r>
        <w:t>di 5 modelli</w:t>
      </w:r>
      <w:r w:rsidR="007372FF" w:rsidRPr="00DC16BC">
        <w:t xml:space="preserve"> declinati </w:t>
      </w:r>
      <w:r w:rsidR="00361C29">
        <w:t>nelle</w:t>
      </w:r>
      <w:r w:rsidR="007372FF" w:rsidRPr="00DC16BC">
        <w:t xml:space="preserve"> </w:t>
      </w:r>
      <w:r w:rsidR="00674A3B" w:rsidRPr="002960CD">
        <w:rPr>
          <w:b/>
          <w:bCs/>
        </w:rPr>
        <w:t>6</w:t>
      </w:r>
      <w:r w:rsidR="007372FF" w:rsidRPr="00DC16BC">
        <w:t xml:space="preserve"> versioni</w:t>
      </w:r>
      <w:r w:rsidR="00DC16BC" w:rsidRPr="00DC16BC">
        <w:t xml:space="preserve"> </w:t>
      </w:r>
      <w:r w:rsidR="00DC16BC" w:rsidRPr="002960CD">
        <w:rPr>
          <w:b/>
          <w:bCs/>
        </w:rPr>
        <w:t>F-</w:t>
      </w:r>
      <w:r w:rsidR="00674A3B" w:rsidRPr="002960CD">
        <w:rPr>
          <w:b/>
          <w:bCs/>
        </w:rPr>
        <w:t>GB-</w:t>
      </w:r>
      <w:r w:rsidR="00DC16BC" w:rsidRPr="002960CD">
        <w:rPr>
          <w:b/>
          <w:bCs/>
        </w:rPr>
        <w:t>GE-GT-S-V</w:t>
      </w:r>
      <w:r w:rsidR="00361C29" w:rsidRPr="00361C29">
        <w:t>,</w:t>
      </w:r>
      <w:r w:rsidR="00361C29">
        <w:t xml:space="preserve"> </w:t>
      </w:r>
      <w:r w:rsidR="007372FF" w:rsidRPr="00DC16BC">
        <w:t>adatt</w:t>
      </w:r>
      <w:r w:rsidR="00361C29">
        <w:t>i</w:t>
      </w:r>
      <w:r w:rsidR="007372FF" w:rsidRPr="00DC16BC">
        <w:t xml:space="preserve"> ad ogni tipo di coltivazione specialistica, questi</w:t>
      </w:r>
      <w:r w:rsidR="00454C7A" w:rsidRPr="00DC16BC">
        <w:t xml:space="preserve"> trattori </w:t>
      </w:r>
      <w:r w:rsidR="007372FF" w:rsidRPr="00DC16BC">
        <w:t>sono il frutto di decenni di studi e di sviluppi che hanno permesso a</w:t>
      </w:r>
      <w:r w:rsidR="00454C7A" w:rsidRPr="00DC16BC">
        <w:t xml:space="preserve"> Landini, marchio </w:t>
      </w:r>
      <w:r w:rsidR="007372FF" w:rsidRPr="00DC16BC">
        <w:t>storico</w:t>
      </w:r>
      <w:r w:rsidR="00454C7A" w:rsidRPr="00DC16BC">
        <w:t xml:space="preserve"> </w:t>
      </w:r>
      <w:r w:rsidR="007372FF" w:rsidRPr="00DC16BC">
        <w:t>sinonimo d’</w:t>
      </w:r>
      <w:r w:rsidR="00454C7A" w:rsidRPr="00DC16BC">
        <w:t>innovazione</w:t>
      </w:r>
      <w:r w:rsidR="007372FF" w:rsidRPr="00DC16BC">
        <w:t xml:space="preserve"> e</w:t>
      </w:r>
      <w:r w:rsidR="00454C7A" w:rsidRPr="00DC16BC">
        <w:t xml:space="preserve"> tecnologia</w:t>
      </w:r>
      <w:r w:rsidR="007372FF" w:rsidRPr="00DC16BC">
        <w:t>, di rappresentare il Made in Italy nel Mondo della viticoltura.</w:t>
      </w:r>
    </w:p>
    <w:p w14:paraId="53C3A065" w14:textId="77777777" w:rsidR="008E1540" w:rsidRPr="00DC16BC" w:rsidRDefault="008E1540" w:rsidP="00454C7A">
      <w:pPr>
        <w:jc w:val="both"/>
      </w:pPr>
    </w:p>
    <w:p w14:paraId="312F53C1" w14:textId="3141200F" w:rsidR="008E1540" w:rsidRPr="008E1540" w:rsidRDefault="008E1540" w:rsidP="008E1540">
      <w:pPr>
        <w:jc w:val="both"/>
        <w:rPr>
          <w:i/>
        </w:rPr>
      </w:pPr>
      <w:r w:rsidRPr="008E1540">
        <w:rPr>
          <w:i/>
        </w:rPr>
        <w:t>“</w:t>
      </w:r>
      <w:r w:rsidR="00611E2E" w:rsidRPr="008E1540">
        <w:rPr>
          <w:i/>
        </w:rPr>
        <w:t>Per noi Vinitaly non è soltanto una fiera: è un luogo simbolico, un crocevia dove la passione dei produttori di vino incontra la nostra visione tecnologica</w:t>
      </w:r>
      <w:r>
        <w:rPr>
          <w:i/>
        </w:rPr>
        <w:t>”</w:t>
      </w:r>
      <w:r w:rsidR="00611E2E" w:rsidRPr="008E1540">
        <w:rPr>
          <w:i/>
        </w:rPr>
        <w:t>, afferma</w:t>
      </w:r>
      <w:r w:rsidR="00611E2E" w:rsidRPr="008E1540">
        <w:rPr>
          <w:b/>
          <w:i/>
        </w:rPr>
        <w:t xml:space="preserve"> Mario Danieli</w:t>
      </w:r>
      <w:r w:rsidR="00611E2E" w:rsidRPr="008E1540">
        <w:rPr>
          <w:i/>
        </w:rPr>
        <w:t xml:space="preserve">, Country Manager Italia di Argo Tractors. </w:t>
      </w:r>
      <w:r>
        <w:rPr>
          <w:i/>
        </w:rPr>
        <w:t>“</w:t>
      </w:r>
      <w:r w:rsidR="00611E2E" w:rsidRPr="008E1540">
        <w:rPr>
          <w:i/>
        </w:rPr>
        <w:t>Qui, insieme ai protagonisti della filiera vitivinicola, presentiamo le innovazioni che definiscono il futuro della meccatronica applicata ai trattori. È un sodalizio naturale: da un lato l’eccellenza mondiale del vino, dall’altro la leadership di Landini nella varietà tecnologica dedicata alle colture specialistiche.</w:t>
      </w:r>
      <w:r>
        <w:rPr>
          <w:i/>
        </w:rPr>
        <w:t>”</w:t>
      </w:r>
    </w:p>
    <w:p w14:paraId="4C0B63DC" w14:textId="1CDD1F29" w:rsidR="00454C7A" w:rsidRPr="008E1540" w:rsidRDefault="008E1540" w:rsidP="008E1540">
      <w:pPr>
        <w:pStyle w:val="NormaleWeb"/>
        <w:rPr>
          <w:rFonts w:ascii="Arial" w:hAnsi="Arial" w:cs="Arial"/>
          <w:i/>
          <w:spacing w:val="6"/>
          <w:szCs w:val="20"/>
          <w:lang w:eastAsia="zh-CN"/>
        </w:rPr>
      </w:pPr>
      <w:r>
        <w:rPr>
          <w:rFonts w:ascii="Arial" w:hAnsi="Arial" w:cs="Arial"/>
          <w:i/>
          <w:spacing w:val="6"/>
          <w:szCs w:val="20"/>
          <w:lang w:eastAsia="zh-CN"/>
        </w:rPr>
        <w:t>“</w:t>
      </w:r>
      <w:r w:rsidR="00611E2E" w:rsidRPr="008E1540">
        <w:rPr>
          <w:rFonts w:ascii="Arial" w:hAnsi="Arial" w:cs="Arial"/>
          <w:i/>
          <w:spacing w:val="6"/>
          <w:szCs w:val="20"/>
          <w:lang w:eastAsia="zh-CN"/>
        </w:rPr>
        <w:t>Negli anni, a guidare l’evoluzione dei nostri trattori specialistici sono state le tecnologie meccaniche, idrauliche ed elettroniche più avanzate, unite a un’attenzione costante alla riduzione dei consumi, al comfort dell’operatore e alla sostenibilità, sia nei processi produttivi sia nella manutenzione quotidiana. Vinitaly è il palcoscenico ideale per raccontare tutto questo e per continuare a costruire, insieme ai produttori, il futuro della viticoltura</w:t>
      </w:r>
      <w:r>
        <w:rPr>
          <w:rFonts w:ascii="Arial" w:hAnsi="Arial" w:cs="Arial"/>
          <w:i/>
          <w:spacing w:val="6"/>
          <w:szCs w:val="20"/>
          <w:lang w:eastAsia="zh-CN"/>
        </w:rPr>
        <w:t>.”</w:t>
      </w:r>
    </w:p>
    <w:p w14:paraId="2F5E41C5" w14:textId="4ECF4848" w:rsidR="00454C7A" w:rsidRDefault="00454C7A" w:rsidP="00454C7A">
      <w:pPr>
        <w:jc w:val="both"/>
      </w:pPr>
      <w:r>
        <w:t xml:space="preserve">Tra i protagonisti dell’esposizione ci sarà il </w:t>
      </w:r>
      <w:r w:rsidRPr="00454C7A">
        <w:rPr>
          <w:b/>
          <w:bCs/>
        </w:rPr>
        <w:t>REX</w:t>
      </w:r>
      <w:r w:rsidR="00B53823">
        <w:rPr>
          <w:b/>
          <w:bCs/>
        </w:rPr>
        <w:t xml:space="preserve"> </w:t>
      </w:r>
      <w:r w:rsidRPr="00454C7A">
        <w:rPr>
          <w:b/>
          <w:bCs/>
        </w:rPr>
        <w:t>4-</w:t>
      </w:r>
      <w:r w:rsidR="004F1447">
        <w:rPr>
          <w:b/>
          <w:bCs/>
        </w:rPr>
        <w:t>080</w:t>
      </w:r>
      <w:r w:rsidRPr="00454C7A">
        <w:rPr>
          <w:b/>
          <w:bCs/>
        </w:rPr>
        <w:t>G</w:t>
      </w:r>
      <w:r w:rsidR="004F1447">
        <w:rPr>
          <w:b/>
          <w:bCs/>
        </w:rPr>
        <w:t>T</w:t>
      </w:r>
      <w:r w:rsidRPr="00454C7A">
        <w:rPr>
          <w:b/>
          <w:bCs/>
        </w:rPr>
        <w:t xml:space="preserve"> Cabina Low </w:t>
      </w:r>
      <w:proofErr w:type="spellStart"/>
      <w:r w:rsidRPr="00454C7A">
        <w:rPr>
          <w:b/>
          <w:bCs/>
        </w:rPr>
        <w:t>Profile</w:t>
      </w:r>
      <w:proofErr w:type="spellEnd"/>
      <w:r>
        <w:t xml:space="preserve">, modello pensato per lavorare con efficacia anche in contesti particolarmente impegnativi, dove compattezza, manovrabilità e visibilità sono elementi fondamentali per l’operatore. </w:t>
      </w:r>
      <w:r w:rsidR="004F1447">
        <w:t xml:space="preserve">La configurazione GT </w:t>
      </w:r>
      <w:r w:rsidR="004F1447" w:rsidRPr="008E1540">
        <w:t>garantisce massimo comfort</w:t>
      </w:r>
      <w:r w:rsidR="00783285" w:rsidRPr="008E1540">
        <w:t xml:space="preserve">, </w:t>
      </w:r>
      <w:r w:rsidRPr="00783285">
        <w:t>elevata stabilità e</w:t>
      </w:r>
      <w:r w:rsidR="00783285">
        <w:t xml:space="preserve"> un’</w:t>
      </w:r>
      <w:r w:rsidRPr="00783285">
        <w:t xml:space="preserve">ottima visibilità, </w:t>
      </w:r>
      <w:r w:rsidR="00783285">
        <w:t>aspetti</w:t>
      </w:r>
      <w:r w:rsidRPr="00783285">
        <w:t xml:space="preserve"> fondamentali nelle lavorazioni in filari stretti e su terreni </w:t>
      </w:r>
      <w:r w:rsidR="00783285">
        <w:t>scoscesi</w:t>
      </w:r>
      <w:r w:rsidR="005D2BAF">
        <w:t xml:space="preserve">. La cabina </w:t>
      </w:r>
      <w:r w:rsidR="005D2BAF" w:rsidRPr="00B53823">
        <w:rPr>
          <w:b/>
          <w:bCs/>
        </w:rPr>
        <w:t xml:space="preserve">Low </w:t>
      </w:r>
      <w:proofErr w:type="spellStart"/>
      <w:r w:rsidR="005D2BAF" w:rsidRPr="00B53823">
        <w:rPr>
          <w:b/>
          <w:bCs/>
        </w:rPr>
        <w:t>Profile</w:t>
      </w:r>
      <w:proofErr w:type="spellEnd"/>
      <w:r w:rsidR="005D2BAF">
        <w:t xml:space="preserve"> assicura protezione durante i trattamenti, anche in coltivazioni a tendone</w:t>
      </w:r>
      <w:r w:rsidR="00FA5B0D">
        <w:t xml:space="preserve"> e in</w:t>
      </w:r>
      <w:r w:rsidR="005D2BAF">
        <w:t xml:space="preserve"> serre</w:t>
      </w:r>
      <w:r w:rsidR="00FA5B0D">
        <w:t xml:space="preserve">. </w:t>
      </w:r>
    </w:p>
    <w:p w14:paraId="07292F85" w14:textId="77777777" w:rsidR="00454C7A" w:rsidRDefault="00454C7A" w:rsidP="00454C7A">
      <w:pPr>
        <w:jc w:val="both"/>
      </w:pPr>
    </w:p>
    <w:p w14:paraId="31439514" w14:textId="28EA6E65" w:rsidR="00454C7A" w:rsidRDefault="00454C7A" w:rsidP="00454C7A">
      <w:pPr>
        <w:jc w:val="both"/>
      </w:pPr>
      <w:r>
        <w:t xml:space="preserve">Accanto a questo modello sarà esposto il </w:t>
      </w:r>
      <w:r w:rsidRPr="00454C7A">
        <w:rPr>
          <w:b/>
          <w:bCs/>
        </w:rPr>
        <w:t>REX</w:t>
      </w:r>
      <w:r w:rsidR="00B53823">
        <w:rPr>
          <w:b/>
          <w:bCs/>
        </w:rPr>
        <w:t xml:space="preserve"> </w:t>
      </w:r>
      <w:r w:rsidRPr="00454C7A">
        <w:rPr>
          <w:b/>
          <w:bCs/>
        </w:rPr>
        <w:t>4-1</w:t>
      </w:r>
      <w:r w:rsidR="004F1447">
        <w:rPr>
          <w:b/>
          <w:bCs/>
        </w:rPr>
        <w:t>1</w:t>
      </w:r>
      <w:r w:rsidRPr="00454C7A">
        <w:rPr>
          <w:b/>
          <w:bCs/>
        </w:rPr>
        <w:t>0F</w:t>
      </w:r>
      <w:r>
        <w:t xml:space="preserve">, trattore progettato per garantire </w:t>
      </w:r>
      <w:r w:rsidR="00DC16BC">
        <w:t xml:space="preserve">dimensioni compatte, </w:t>
      </w:r>
      <w:r>
        <w:t>elevate prestazioni nelle lavorazioni in vigneto e frutteto, combinando potenza, comfort e tecnologie avanzate per migliorare la produttività e l’efficienza operativa.</w:t>
      </w:r>
    </w:p>
    <w:p w14:paraId="7DAC4A96" w14:textId="77777777" w:rsidR="00454C7A" w:rsidRDefault="00454C7A" w:rsidP="00454C7A">
      <w:pPr>
        <w:jc w:val="both"/>
      </w:pPr>
    </w:p>
    <w:p w14:paraId="10B04E24" w14:textId="51C152BB" w:rsidR="00454C7A" w:rsidRDefault="00454C7A" w:rsidP="00454C7A">
      <w:pPr>
        <w:jc w:val="both"/>
      </w:pPr>
      <w:r>
        <w:t>La gamma REX4 rappresenta oggi uno dei riferimenti assoluti nel segmento dei trattori specialistici, grazie a</w:t>
      </w:r>
      <w:r w:rsidR="002106AA">
        <w:t xml:space="preserve"> trasmissioni robotizzate</w:t>
      </w:r>
      <w:r w:rsidR="00835402">
        <w:t xml:space="preserve"> da </w:t>
      </w:r>
      <w:r w:rsidR="00835402" w:rsidRPr="00B53823">
        <w:rPr>
          <w:b/>
          <w:bCs/>
        </w:rPr>
        <w:t>48 + 16 velocità</w:t>
      </w:r>
      <w:r w:rsidR="002106AA">
        <w:t>,</w:t>
      </w:r>
      <w:r w:rsidR="00D1320F">
        <w:t xml:space="preserve"> </w:t>
      </w:r>
      <w:r w:rsidR="00706DB7">
        <w:t>a</w:t>
      </w:r>
      <w:r w:rsidR="002106AA">
        <w:t xml:space="preserve"> sistemi di</w:t>
      </w:r>
      <w:r w:rsidR="00706DB7">
        <w:t xml:space="preserve"> sterzo avan</w:t>
      </w:r>
      <w:r w:rsidR="00835402">
        <w:t>zati, all’</w:t>
      </w:r>
      <w:r w:rsidR="002106AA">
        <w:t>ausilio per la guida automatica tra i filari</w:t>
      </w:r>
      <w:r w:rsidR="00835402">
        <w:t xml:space="preserve"> ed a</w:t>
      </w:r>
      <w:r>
        <w:t xml:space="preserve"> soluzioni </w:t>
      </w:r>
      <w:r w:rsidR="00D1320F">
        <w:t>digitali agronomiche e di telematica e telediagnosi da remoto.</w:t>
      </w:r>
    </w:p>
    <w:p w14:paraId="19DD0601" w14:textId="77777777" w:rsidR="00454C7A" w:rsidRDefault="00454C7A" w:rsidP="00454C7A">
      <w:pPr>
        <w:jc w:val="both"/>
      </w:pPr>
    </w:p>
    <w:p w14:paraId="08BAFBE8" w14:textId="5CB5CE38" w:rsidR="00454C7A" w:rsidRDefault="00454C7A" w:rsidP="00454C7A">
      <w:pPr>
        <w:jc w:val="both"/>
      </w:pPr>
      <w:r>
        <w:t xml:space="preserve">I modelli REX4 sono </w:t>
      </w:r>
      <w:r w:rsidRPr="009B64B0">
        <w:t xml:space="preserve">equipaggiati con l’innovativa generazione di motori </w:t>
      </w:r>
      <w:r w:rsidRPr="009B64B0">
        <w:rPr>
          <w:b/>
          <w:bCs/>
        </w:rPr>
        <w:t>Deutz-AG TCD Stage V</w:t>
      </w:r>
      <w:r w:rsidRPr="009B64B0">
        <w:t xml:space="preserve">, </w:t>
      </w:r>
      <w:r w:rsidRPr="009B64B0">
        <w:rPr>
          <w:b/>
          <w:bCs/>
        </w:rPr>
        <w:t>2.9 l</w:t>
      </w:r>
      <w:r w:rsidRPr="009B64B0">
        <w:t xml:space="preserve">, </w:t>
      </w:r>
      <w:r w:rsidRPr="009B64B0">
        <w:rPr>
          <w:b/>
          <w:bCs/>
        </w:rPr>
        <w:t>4 cilindri</w:t>
      </w:r>
      <w:r w:rsidRPr="009B64B0">
        <w:t xml:space="preserve">, da </w:t>
      </w:r>
      <w:r w:rsidRPr="009B64B0">
        <w:rPr>
          <w:b/>
          <w:bCs/>
        </w:rPr>
        <w:t xml:space="preserve">75 </w:t>
      </w:r>
      <w:r w:rsidRPr="009B64B0">
        <w:t xml:space="preserve">a </w:t>
      </w:r>
      <w:r w:rsidRPr="009B64B0">
        <w:rPr>
          <w:b/>
          <w:bCs/>
        </w:rPr>
        <w:t>112 CV</w:t>
      </w:r>
      <w:r w:rsidRPr="009B64B0">
        <w:t xml:space="preserve">, </w:t>
      </w:r>
      <w:r w:rsidRPr="009B64B0">
        <w:rPr>
          <w:b/>
          <w:bCs/>
        </w:rPr>
        <w:t xml:space="preserve">Turbo Intercooler </w:t>
      </w:r>
      <w:r w:rsidR="00B53823">
        <w:t>a</w:t>
      </w:r>
      <w:r w:rsidRPr="009B64B0">
        <w:t xml:space="preserve"> iniezione elettronica Common Rail caratterizzati per la massima efficienza e assicurano più potenza e riduzione dei consumi.</w:t>
      </w:r>
    </w:p>
    <w:p w14:paraId="4DB065A0" w14:textId="77777777" w:rsidR="00454C7A" w:rsidRDefault="00454C7A" w:rsidP="00454C7A">
      <w:pPr>
        <w:jc w:val="both"/>
      </w:pPr>
    </w:p>
    <w:p w14:paraId="085EAC61" w14:textId="71EBEAF0" w:rsidR="00454C7A" w:rsidRPr="009A2CAA" w:rsidRDefault="00987B04" w:rsidP="00454C7A">
      <w:pPr>
        <w:jc w:val="both"/>
        <w:rPr>
          <w:i/>
          <w:iCs/>
        </w:rPr>
      </w:pPr>
      <w:r>
        <w:t>“</w:t>
      </w:r>
      <w:r w:rsidR="00454C7A" w:rsidRPr="00987B04">
        <w:rPr>
          <w:i/>
          <w:iCs/>
        </w:rPr>
        <w:t xml:space="preserve">A Vinitaly 2026, Landini porterà nel cuore </w:t>
      </w:r>
      <w:r w:rsidR="00567DEB">
        <w:rPr>
          <w:i/>
          <w:iCs/>
        </w:rPr>
        <w:t>del</w:t>
      </w:r>
      <w:r w:rsidR="00454C7A" w:rsidRPr="00987B04">
        <w:rPr>
          <w:i/>
          <w:iCs/>
        </w:rPr>
        <w:t xml:space="preserve"> più important</w:t>
      </w:r>
      <w:r w:rsidR="00567DEB">
        <w:rPr>
          <w:i/>
          <w:iCs/>
        </w:rPr>
        <w:t>e evento</w:t>
      </w:r>
      <w:r w:rsidR="00454C7A" w:rsidRPr="00987B04">
        <w:rPr>
          <w:i/>
          <w:iCs/>
        </w:rPr>
        <w:t xml:space="preserve"> per il settore </w:t>
      </w:r>
      <w:r w:rsidR="00BB7D04">
        <w:rPr>
          <w:i/>
          <w:iCs/>
        </w:rPr>
        <w:t>del vin</w:t>
      </w:r>
      <w:r w:rsidR="00567DEB">
        <w:rPr>
          <w:i/>
          <w:iCs/>
        </w:rPr>
        <w:t>o</w:t>
      </w:r>
      <w:r w:rsidR="00EC360A">
        <w:rPr>
          <w:i/>
          <w:iCs/>
        </w:rPr>
        <w:t xml:space="preserve"> </w:t>
      </w:r>
      <w:r w:rsidR="00567DEB" w:rsidRPr="00987B04">
        <w:rPr>
          <w:i/>
          <w:iCs/>
        </w:rPr>
        <w:t>l’eccellenza della meccanizzazione agricola italiana</w:t>
      </w:r>
      <w:r w:rsidR="00567DEB">
        <w:rPr>
          <w:i/>
          <w:iCs/>
        </w:rPr>
        <w:t xml:space="preserve">, </w:t>
      </w:r>
      <w:r w:rsidR="006B381C">
        <w:rPr>
          <w:i/>
          <w:iCs/>
        </w:rPr>
        <w:t>focalizzata su semplicità di utilizzo</w:t>
      </w:r>
      <w:r w:rsidR="004B09CC">
        <w:rPr>
          <w:i/>
          <w:iCs/>
        </w:rPr>
        <w:t xml:space="preserve"> e</w:t>
      </w:r>
      <w:r w:rsidR="006B381C">
        <w:rPr>
          <w:i/>
          <w:iCs/>
        </w:rPr>
        <w:t xml:space="preserve"> attenzione all’ambiente</w:t>
      </w:r>
      <w:r w:rsidR="004B09CC">
        <w:rPr>
          <w:i/>
          <w:iCs/>
        </w:rPr>
        <w:t>,</w:t>
      </w:r>
      <w:r w:rsidR="006B381C">
        <w:rPr>
          <w:i/>
          <w:iCs/>
        </w:rPr>
        <w:t xml:space="preserve"> </w:t>
      </w:r>
      <w:r w:rsidR="006C78B8">
        <w:rPr>
          <w:i/>
          <w:iCs/>
        </w:rPr>
        <w:t>con l’obiettivo di</w:t>
      </w:r>
      <w:r w:rsidR="006B381C">
        <w:rPr>
          <w:i/>
          <w:iCs/>
        </w:rPr>
        <w:t xml:space="preserve"> </w:t>
      </w:r>
      <w:r w:rsidR="006C78B8">
        <w:rPr>
          <w:i/>
          <w:iCs/>
        </w:rPr>
        <w:t>prendersi cura de</w:t>
      </w:r>
      <w:r w:rsidR="006B381C">
        <w:rPr>
          <w:i/>
          <w:iCs/>
        </w:rPr>
        <w:t>l patrimonio vitivinicolo mondiale.</w:t>
      </w:r>
      <w:r>
        <w:t>”</w:t>
      </w:r>
      <w:r w:rsidR="009A2CAA">
        <w:t>,</w:t>
      </w:r>
      <w:r>
        <w:t xml:space="preserve"> conclude Danieli</w:t>
      </w:r>
      <w:r w:rsidR="00454C7A">
        <w:t>.</w:t>
      </w:r>
    </w:p>
    <w:p w14:paraId="3307C873" w14:textId="77777777" w:rsidR="00454C7A" w:rsidRDefault="00454C7A" w:rsidP="00454C7A"/>
    <w:p w14:paraId="6065DF3A" w14:textId="77777777" w:rsidR="00151BB6" w:rsidRDefault="00151BB6" w:rsidP="00452F6D"/>
    <w:p w14:paraId="70175C06" w14:textId="77777777" w:rsidR="00151BB6" w:rsidRDefault="00151BB6" w:rsidP="00452F6D"/>
    <w:p w14:paraId="18A8ABD8" w14:textId="0A263402" w:rsidR="00D07D21" w:rsidRDefault="00D07D21" w:rsidP="00452F6D"/>
    <w:p w14:paraId="53D3463D" w14:textId="77777777" w:rsidR="00D30F92" w:rsidRDefault="00D30F92" w:rsidP="00452F6D"/>
    <w:p w14:paraId="21D7E732" w14:textId="77777777" w:rsidR="00D07D21" w:rsidRDefault="00D07D21" w:rsidP="00452F6D"/>
    <w:p w14:paraId="611CD2FA" w14:textId="77777777" w:rsidR="00151BB6" w:rsidRPr="00452F6D" w:rsidRDefault="00151BB6" w:rsidP="00452F6D"/>
    <w:p w14:paraId="1ED42467" w14:textId="77777777" w:rsidR="00616940" w:rsidRPr="00D07D21" w:rsidRDefault="00616940" w:rsidP="00616940">
      <w:pPr>
        <w:jc w:val="both"/>
        <w:rPr>
          <w:sz w:val="18"/>
          <w:szCs w:val="18"/>
        </w:rPr>
      </w:pPr>
      <w:r w:rsidRPr="00D07D21">
        <w:rPr>
          <w:i/>
          <w:iCs/>
          <w:sz w:val="18"/>
          <w:szCs w:val="18"/>
        </w:rPr>
        <w:t xml:space="preserve">Argo </w:t>
      </w:r>
      <w:proofErr w:type="spellStart"/>
      <w:r w:rsidRPr="00D07D21">
        <w:rPr>
          <w:i/>
          <w:iCs/>
          <w:sz w:val="18"/>
          <w:szCs w:val="18"/>
        </w:rPr>
        <w:t>Tractors</w:t>
      </w:r>
      <w:proofErr w:type="spellEnd"/>
      <w:r w:rsidRPr="00D07D21">
        <w:rPr>
          <w:i/>
          <w:iCs/>
          <w:sz w:val="18"/>
          <w:szCs w:val="18"/>
        </w:rPr>
        <w:t xml:space="preserve"> </w:t>
      </w:r>
      <w:proofErr w:type="spellStart"/>
      <w:r w:rsidRPr="00D07D21">
        <w:rPr>
          <w:i/>
          <w:iCs/>
          <w:sz w:val="18"/>
          <w:szCs w:val="18"/>
        </w:rPr>
        <w:t>SpA</w:t>
      </w:r>
      <w:proofErr w:type="spellEnd"/>
      <w:r w:rsidRPr="00D07D21">
        <w:rPr>
          <w:i/>
          <w:iCs/>
          <w:sz w:val="18"/>
          <w:szCs w:val="18"/>
        </w:rPr>
        <w:t xml:space="preserve">, multinazionale con sede nel cuore della Motor Valley italiana a Fabbrico (RE), progetta, produce e distribuisce trattori a marchio Landini e McCormick. </w:t>
      </w:r>
    </w:p>
    <w:p w14:paraId="4B854F9F" w14:textId="77777777" w:rsidR="00616940" w:rsidRPr="00D07D21" w:rsidRDefault="00616940" w:rsidP="00616940">
      <w:pPr>
        <w:jc w:val="both"/>
        <w:rPr>
          <w:sz w:val="18"/>
          <w:szCs w:val="18"/>
        </w:rPr>
      </w:pPr>
      <w:r w:rsidRPr="00D07D21">
        <w:rPr>
          <w:i/>
          <w:iCs/>
          <w:sz w:val="18"/>
          <w:szCs w:val="18"/>
        </w:rPr>
        <w:t xml:space="preserve">Innovazione tecnologica, fattore umano e sostenibilità ambientale guidano l’azione di Argo Tractors rendendolo uno dei principali player mondiali nel comparto della meccanizzazione agricola. </w:t>
      </w:r>
    </w:p>
    <w:p w14:paraId="544C562F" w14:textId="77777777" w:rsidR="00616940" w:rsidRPr="00D07D21" w:rsidRDefault="00616940" w:rsidP="00616940">
      <w:pPr>
        <w:jc w:val="both"/>
        <w:rPr>
          <w:sz w:val="18"/>
          <w:szCs w:val="18"/>
        </w:rPr>
      </w:pPr>
      <w:r w:rsidRPr="00D07D21">
        <w:rPr>
          <w:i/>
          <w:iCs/>
          <w:sz w:val="18"/>
          <w:szCs w:val="18"/>
        </w:rPr>
        <w:t xml:space="preserve">Grazie a processi produttivi verticalizzati viene realizzato internamente il 65% in valore dei componenti dei trattori, mantenendo il made in </w:t>
      </w:r>
      <w:proofErr w:type="spellStart"/>
      <w:r w:rsidRPr="00D07D21">
        <w:rPr>
          <w:i/>
          <w:iCs/>
          <w:sz w:val="18"/>
          <w:szCs w:val="18"/>
        </w:rPr>
        <w:t>Italy</w:t>
      </w:r>
      <w:proofErr w:type="spellEnd"/>
      <w:r w:rsidRPr="00D07D21">
        <w:rPr>
          <w:i/>
          <w:iCs/>
          <w:sz w:val="18"/>
          <w:szCs w:val="18"/>
        </w:rPr>
        <w:t xml:space="preserve"> come asset centrale, ma aprendosi al mercato globale grazie all’ampia gamma di trattori e ricambi capaci di rispondere alle diverse esigenze dei mercati mondiali. </w:t>
      </w:r>
    </w:p>
    <w:p w14:paraId="0F933799" w14:textId="77777777" w:rsidR="00616940" w:rsidRPr="00D07D21" w:rsidRDefault="00616940" w:rsidP="00616940">
      <w:pPr>
        <w:jc w:val="both"/>
        <w:rPr>
          <w:i/>
          <w:iCs/>
          <w:sz w:val="18"/>
          <w:szCs w:val="18"/>
        </w:rPr>
      </w:pPr>
      <w:r w:rsidRPr="00D07D21">
        <w:rPr>
          <w:i/>
          <w:iCs/>
          <w:sz w:val="18"/>
          <w:szCs w:val="18"/>
        </w:rPr>
        <w:t xml:space="preserve">Argo Tractors conta 5 stabilimenti in Italia, 1.700 dipendenti, 15 filiali commerciali nel mondo, 130 importatori, 2.500 concessionarie ed una capacità produttiva di oltre 20.000 trattori l’anno. </w:t>
      </w:r>
    </w:p>
    <w:p w14:paraId="1DC898FD" w14:textId="77777777" w:rsidR="00616940" w:rsidRDefault="00616940" w:rsidP="00616940"/>
    <w:p w14:paraId="33A1E26D" w14:textId="77777777" w:rsidR="00616940" w:rsidRDefault="00616940" w:rsidP="00616940">
      <w:r w:rsidRPr="00151BB6">
        <w:t xml:space="preserve">Per maggiori informazioni: </w:t>
      </w:r>
    </w:p>
    <w:p w14:paraId="64783222" w14:textId="77777777" w:rsidR="00616940" w:rsidRPr="00151BB6" w:rsidRDefault="00616940" w:rsidP="00616940"/>
    <w:p w14:paraId="72282794" w14:textId="77777777" w:rsidR="00616940" w:rsidRPr="00151BB6" w:rsidRDefault="00616940" w:rsidP="00616940">
      <w:r w:rsidRPr="00151BB6">
        <w:rPr>
          <w:b/>
          <w:bCs/>
        </w:rPr>
        <w:t>Antonio Salvaterra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151BB6">
        <w:rPr>
          <w:b/>
          <w:bCs/>
        </w:rPr>
        <w:t xml:space="preserve">Ufficio Stampa </w:t>
      </w:r>
    </w:p>
    <w:p w14:paraId="098341D2" w14:textId="77777777" w:rsidR="00616940" w:rsidRDefault="00616940" w:rsidP="00616940">
      <w:pPr>
        <w:rPr>
          <w:lang w:val="en-US"/>
        </w:rPr>
      </w:pPr>
      <w:proofErr w:type="spellStart"/>
      <w:r w:rsidRPr="00151BB6">
        <w:rPr>
          <w:lang w:val="en-US"/>
        </w:rPr>
        <w:t>Responsabile</w:t>
      </w:r>
      <w:proofErr w:type="spellEnd"/>
      <w:r w:rsidRPr="00151BB6">
        <w:rPr>
          <w:lang w:val="en-US"/>
        </w:rPr>
        <w:t xml:space="preserve"> Marketing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151BB6">
        <w:rPr>
          <w:lang w:val="en-US"/>
        </w:rPr>
        <w:t xml:space="preserve">Argo Tractors S.p.A. </w:t>
      </w:r>
    </w:p>
    <w:p w14:paraId="0B80BBE1" w14:textId="77777777" w:rsidR="00616940" w:rsidRPr="00151BB6" w:rsidRDefault="00616940" w:rsidP="00616940">
      <w:r w:rsidRPr="00151BB6">
        <w:rPr>
          <w:lang w:val="en-US"/>
        </w:rPr>
        <w:t xml:space="preserve">Argo Tractors S.p.A.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151BB6">
        <w:t xml:space="preserve">e-mail: </w:t>
      </w:r>
      <w:hyperlink r:id="rId11" w:history="1">
        <w:r w:rsidRPr="00151BB6">
          <w:rPr>
            <w:rStyle w:val="Collegamentoipertestuale"/>
          </w:rPr>
          <w:t>press@argotractors.com</w:t>
        </w:r>
      </w:hyperlink>
    </w:p>
    <w:p w14:paraId="64B46F1E" w14:textId="77777777" w:rsidR="00616940" w:rsidRPr="00452F6D" w:rsidRDefault="00616940" w:rsidP="00616940">
      <w:r w:rsidRPr="00151BB6">
        <w:t xml:space="preserve">e-mail: </w:t>
      </w:r>
      <w:hyperlink r:id="rId12" w:history="1">
        <w:r w:rsidRPr="000B2A8C">
          <w:rPr>
            <w:rStyle w:val="Collegamentoipertestuale"/>
          </w:rPr>
          <w:t>antonio.salvaterra@argotractors.com</w:t>
        </w:r>
      </w:hyperlink>
      <w:r w:rsidRPr="00151BB6">
        <w:t xml:space="preserve"> </w:t>
      </w:r>
      <w:r>
        <w:tab/>
      </w:r>
      <w:r w:rsidRPr="00151BB6">
        <w:t>Tel. 347 5339022 – 335 8377180</w:t>
      </w:r>
    </w:p>
    <w:p w14:paraId="715A6418" w14:textId="5AB2F7AA" w:rsidR="00151BB6" w:rsidRPr="00D30F92" w:rsidRDefault="00151BB6" w:rsidP="00616940">
      <w:pPr>
        <w:jc w:val="both"/>
      </w:pPr>
    </w:p>
    <w:sectPr w:rsidR="00151BB6" w:rsidRPr="00D30F92" w:rsidSect="003778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552" w:right="1588" w:bottom="2268" w:left="1588" w:header="2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DEF69" w14:textId="77777777" w:rsidR="00E87D3B" w:rsidRDefault="00E87D3B">
      <w:r>
        <w:separator/>
      </w:r>
    </w:p>
  </w:endnote>
  <w:endnote w:type="continuationSeparator" w:id="0">
    <w:p w14:paraId="49C4F8A3" w14:textId="77777777" w:rsidR="00E87D3B" w:rsidRDefault="00E8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MinionPro-Regular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5E2CF" w14:textId="77777777" w:rsidR="004E1228" w:rsidRDefault="004E122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80FFC" w14:textId="77777777" w:rsidR="00F80F57" w:rsidRDefault="00F80F57">
    <w:pPr>
      <w:pStyle w:val="Pidipagina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24061" w14:textId="77777777" w:rsidR="00F80F57" w:rsidRDefault="004E1228">
    <w:pPr>
      <w:pStyle w:val="Pidipagina"/>
      <w:ind w:left="-1560" w:hanging="14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D63465D" wp14:editId="748F31DA">
              <wp:simplePos x="0" y="0"/>
              <wp:positionH relativeFrom="page">
                <wp:posOffset>165735</wp:posOffset>
              </wp:positionH>
              <wp:positionV relativeFrom="page">
                <wp:posOffset>7203440</wp:posOffset>
              </wp:positionV>
              <wp:extent cx="179705" cy="0"/>
              <wp:effectExtent l="19050" t="19050" r="10795" b="1905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DC613D" id="Line 10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05pt,567.2pt" to="27.2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5AC0F" w14:textId="77777777" w:rsidR="00E87D3B" w:rsidRDefault="00E87D3B">
      <w:r>
        <w:separator/>
      </w:r>
    </w:p>
  </w:footnote>
  <w:footnote w:type="continuationSeparator" w:id="0">
    <w:p w14:paraId="35C55F6E" w14:textId="77777777" w:rsidR="00E87D3B" w:rsidRDefault="00E87D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0A0CC" w14:textId="77777777" w:rsidR="004E1228" w:rsidRDefault="004E122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AAE89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w:drawing>
        <wp:anchor distT="0" distB="0" distL="114935" distR="114935" simplePos="0" relativeHeight="251658752" behindDoc="0" locked="0" layoutInCell="1" allowOverlap="1" wp14:anchorId="1EDE6E1B" wp14:editId="5632CC66">
          <wp:simplePos x="0" y="0"/>
          <wp:positionH relativeFrom="column">
            <wp:posOffset>-1079500</wp:posOffset>
          </wp:positionH>
          <wp:positionV relativeFrom="paragraph">
            <wp:posOffset>-13335</wp:posOffset>
          </wp:positionV>
          <wp:extent cx="7559675" cy="10685145"/>
          <wp:effectExtent l="0" t="0" r="0" b="0"/>
          <wp:wrapNone/>
          <wp:docPr id="8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51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B3DB2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5D84B4B" wp14:editId="05CD6380">
              <wp:simplePos x="0" y="0"/>
              <wp:positionH relativeFrom="page">
                <wp:posOffset>180340</wp:posOffset>
              </wp:positionH>
              <wp:positionV relativeFrom="page">
                <wp:posOffset>3600450</wp:posOffset>
              </wp:positionV>
              <wp:extent cx="179705" cy="0"/>
              <wp:effectExtent l="19050" t="19050" r="10795" b="1905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87B38B" id="Line 9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3.5pt" to="28.3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36EE4AA" wp14:editId="40472C51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90170" cy="0"/>
              <wp:effectExtent l="19050" t="19050" r="5080" b="19050"/>
              <wp:wrapNone/>
              <wp:docPr id="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90170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51422F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21.3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935" distR="114935" simplePos="0" relativeHeight="251659776" behindDoc="0" locked="0" layoutInCell="1" allowOverlap="1" wp14:anchorId="057C021C" wp14:editId="0169A81E">
          <wp:simplePos x="0" y="0"/>
          <wp:positionH relativeFrom="column">
            <wp:posOffset>-1080135</wp:posOffset>
          </wp:positionH>
          <wp:positionV relativeFrom="paragraph">
            <wp:posOffset>-19685</wp:posOffset>
          </wp:positionV>
          <wp:extent cx="7559675" cy="10691495"/>
          <wp:effectExtent l="0" t="0" r="0" b="0"/>
          <wp:wrapNone/>
          <wp:docPr id="5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72435B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85C5441"/>
    <w:multiLevelType w:val="multilevel"/>
    <w:tmpl w:val="2220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DE307AB"/>
    <w:multiLevelType w:val="hybridMultilevel"/>
    <w:tmpl w:val="74D23124"/>
    <w:lvl w:ilvl="0" w:tplc="0EC02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7043D"/>
    <w:multiLevelType w:val="hybridMultilevel"/>
    <w:tmpl w:val="7A56CC2E"/>
    <w:lvl w:ilvl="0" w:tplc="9A8EE5B8">
      <w:numFmt w:val="bullet"/>
      <w:lvlText w:val="-"/>
      <w:lvlJc w:val="left"/>
      <w:pPr>
        <w:ind w:left="720" w:hanging="360"/>
      </w:pPr>
      <w:rPr>
        <w:rFonts w:ascii="Arial" w:eastAsia="OpenSymbo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272138">
    <w:abstractNumId w:val="1"/>
  </w:num>
  <w:num w:numId="2" w16cid:durableId="1615165290">
    <w:abstractNumId w:val="2"/>
  </w:num>
  <w:num w:numId="3" w16cid:durableId="356666044">
    <w:abstractNumId w:val="3"/>
  </w:num>
  <w:num w:numId="4" w16cid:durableId="2091611222">
    <w:abstractNumId w:val="4"/>
  </w:num>
  <w:num w:numId="5" w16cid:durableId="466898662">
    <w:abstractNumId w:val="0"/>
  </w:num>
  <w:num w:numId="6" w16cid:durableId="780883294">
    <w:abstractNumId w:val="6"/>
  </w:num>
  <w:num w:numId="7" w16cid:durableId="17226280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AD1"/>
    <w:rsid w:val="000012BA"/>
    <w:rsid w:val="00002BB9"/>
    <w:rsid w:val="0000661C"/>
    <w:rsid w:val="00021885"/>
    <w:rsid w:val="00030B33"/>
    <w:rsid w:val="0003732D"/>
    <w:rsid w:val="00044EE3"/>
    <w:rsid w:val="00045BDA"/>
    <w:rsid w:val="000467A6"/>
    <w:rsid w:val="0004700B"/>
    <w:rsid w:val="00051088"/>
    <w:rsid w:val="00063730"/>
    <w:rsid w:val="00066A6C"/>
    <w:rsid w:val="00067006"/>
    <w:rsid w:val="00072966"/>
    <w:rsid w:val="00084867"/>
    <w:rsid w:val="000A0EA4"/>
    <w:rsid w:val="000A155D"/>
    <w:rsid w:val="000A180B"/>
    <w:rsid w:val="000A2643"/>
    <w:rsid w:val="000A52D3"/>
    <w:rsid w:val="000B00CD"/>
    <w:rsid w:val="000B6CAD"/>
    <w:rsid w:val="000C6FA7"/>
    <w:rsid w:val="000D294D"/>
    <w:rsid w:val="000E3A6B"/>
    <w:rsid w:val="000E67FF"/>
    <w:rsid w:val="000E6CB6"/>
    <w:rsid w:val="000F0F25"/>
    <w:rsid w:val="000F5E04"/>
    <w:rsid w:val="00100E20"/>
    <w:rsid w:val="00102F96"/>
    <w:rsid w:val="00103120"/>
    <w:rsid w:val="00105D8C"/>
    <w:rsid w:val="00106FA1"/>
    <w:rsid w:val="00107AB1"/>
    <w:rsid w:val="00110C8C"/>
    <w:rsid w:val="001130A9"/>
    <w:rsid w:val="00117EE2"/>
    <w:rsid w:val="00132D48"/>
    <w:rsid w:val="00137405"/>
    <w:rsid w:val="00143503"/>
    <w:rsid w:val="00151BB6"/>
    <w:rsid w:val="00153AE8"/>
    <w:rsid w:val="00155FA8"/>
    <w:rsid w:val="00163EC0"/>
    <w:rsid w:val="0016517A"/>
    <w:rsid w:val="00166448"/>
    <w:rsid w:val="00173D63"/>
    <w:rsid w:val="00177220"/>
    <w:rsid w:val="00184B60"/>
    <w:rsid w:val="00186CA2"/>
    <w:rsid w:val="0018727E"/>
    <w:rsid w:val="00190183"/>
    <w:rsid w:val="0019195F"/>
    <w:rsid w:val="00193895"/>
    <w:rsid w:val="001947DD"/>
    <w:rsid w:val="00194C5C"/>
    <w:rsid w:val="00196916"/>
    <w:rsid w:val="001A0D0A"/>
    <w:rsid w:val="001A2DF1"/>
    <w:rsid w:val="001A719E"/>
    <w:rsid w:val="001A7962"/>
    <w:rsid w:val="001B0454"/>
    <w:rsid w:val="001B3280"/>
    <w:rsid w:val="001B699E"/>
    <w:rsid w:val="001C20AF"/>
    <w:rsid w:val="001C6109"/>
    <w:rsid w:val="001C7026"/>
    <w:rsid w:val="001D0CBA"/>
    <w:rsid w:val="001E0CB6"/>
    <w:rsid w:val="001E1AC5"/>
    <w:rsid w:val="001E75F4"/>
    <w:rsid w:val="001F6008"/>
    <w:rsid w:val="0020011A"/>
    <w:rsid w:val="00206450"/>
    <w:rsid w:val="002106AA"/>
    <w:rsid w:val="00213829"/>
    <w:rsid w:val="00213994"/>
    <w:rsid w:val="00215517"/>
    <w:rsid w:val="002163FF"/>
    <w:rsid w:val="00217E58"/>
    <w:rsid w:val="002231DE"/>
    <w:rsid w:val="002253D1"/>
    <w:rsid w:val="00225904"/>
    <w:rsid w:val="00230628"/>
    <w:rsid w:val="002338F6"/>
    <w:rsid w:val="0023666A"/>
    <w:rsid w:val="00243A9D"/>
    <w:rsid w:val="00253DBE"/>
    <w:rsid w:val="00265D4C"/>
    <w:rsid w:val="00267BFF"/>
    <w:rsid w:val="002702C1"/>
    <w:rsid w:val="002826FB"/>
    <w:rsid w:val="00287070"/>
    <w:rsid w:val="00287392"/>
    <w:rsid w:val="0028782D"/>
    <w:rsid w:val="002940A9"/>
    <w:rsid w:val="002960CD"/>
    <w:rsid w:val="00297B05"/>
    <w:rsid w:val="002A1764"/>
    <w:rsid w:val="002A3A8C"/>
    <w:rsid w:val="002A6D92"/>
    <w:rsid w:val="002B191A"/>
    <w:rsid w:val="002B2BBA"/>
    <w:rsid w:val="002B3FC8"/>
    <w:rsid w:val="002B3FF3"/>
    <w:rsid w:val="002C07D5"/>
    <w:rsid w:val="002D3C14"/>
    <w:rsid w:val="002D5F9F"/>
    <w:rsid w:val="002E0C53"/>
    <w:rsid w:val="002E363A"/>
    <w:rsid w:val="002F1AA3"/>
    <w:rsid w:val="002F7449"/>
    <w:rsid w:val="002F77D5"/>
    <w:rsid w:val="00301632"/>
    <w:rsid w:val="003173E9"/>
    <w:rsid w:val="0031788C"/>
    <w:rsid w:val="00320AEF"/>
    <w:rsid w:val="0032196C"/>
    <w:rsid w:val="00321D59"/>
    <w:rsid w:val="00324CE1"/>
    <w:rsid w:val="00325749"/>
    <w:rsid w:val="003339C1"/>
    <w:rsid w:val="00337975"/>
    <w:rsid w:val="00337B9C"/>
    <w:rsid w:val="00341949"/>
    <w:rsid w:val="00344A4A"/>
    <w:rsid w:val="00353391"/>
    <w:rsid w:val="00356EC9"/>
    <w:rsid w:val="003603D4"/>
    <w:rsid w:val="00361C29"/>
    <w:rsid w:val="00363EB4"/>
    <w:rsid w:val="0036488A"/>
    <w:rsid w:val="00366839"/>
    <w:rsid w:val="00367CD6"/>
    <w:rsid w:val="0037783C"/>
    <w:rsid w:val="00380D7B"/>
    <w:rsid w:val="00382D60"/>
    <w:rsid w:val="00383E20"/>
    <w:rsid w:val="003842EA"/>
    <w:rsid w:val="003847CB"/>
    <w:rsid w:val="00385F6E"/>
    <w:rsid w:val="00391FCD"/>
    <w:rsid w:val="0039351F"/>
    <w:rsid w:val="00397941"/>
    <w:rsid w:val="003A4464"/>
    <w:rsid w:val="003A6540"/>
    <w:rsid w:val="003B013B"/>
    <w:rsid w:val="003B23C4"/>
    <w:rsid w:val="003B300E"/>
    <w:rsid w:val="003C0E2E"/>
    <w:rsid w:val="003C1DF6"/>
    <w:rsid w:val="003C342F"/>
    <w:rsid w:val="003C5CCA"/>
    <w:rsid w:val="003C687F"/>
    <w:rsid w:val="003E183D"/>
    <w:rsid w:val="003E3692"/>
    <w:rsid w:val="003E56BE"/>
    <w:rsid w:val="003E5772"/>
    <w:rsid w:val="003F476A"/>
    <w:rsid w:val="004019C8"/>
    <w:rsid w:val="0040316A"/>
    <w:rsid w:val="004034D5"/>
    <w:rsid w:val="00404D6D"/>
    <w:rsid w:val="0040751C"/>
    <w:rsid w:val="00407810"/>
    <w:rsid w:val="00412E1E"/>
    <w:rsid w:val="00413CD2"/>
    <w:rsid w:val="00423BE9"/>
    <w:rsid w:val="004243B4"/>
    <w:rsid w:val="00424EB0"/>
    <w:rsid w:val="004317B0"/>
    <w:rsid w:val="00431818"/>
    <w:rsid w:val="004331F5"/>
    <w:rsid w:val="00435407"/>
    <w:rsid w:val="0043596B"/>
    <w:rsid w:val="00440755"/>
    <w:rsid w:val="00441629"/>
    <w:rsid w:val="00445009"/>
    <w:rsid w:val="00450A21"/>
    <w:rsid w:val="00452D2D"/>
    <w:rsid w:val="00452F6D"/>
    <w:rsid w:val="00453E6E"/>
    <w:rsid w:val="00454C7A"/>
    <w:rsid w:val="004574E1"/>
    <w:rsid w:val="00457EAF"/>
    <w:rsid w:val="00461C06"/>
    <w:rsid w:val="0046283F"/>
    <w:rsid w:val="004639B2"/>
    <w:rsid w:val="00466650"/>
    <w:rsid w:val="00476FB7"/>
    <w:rsid w:val="004821F1"/>
    <w:rsid w:val="00485F37"/>
    <w:rsid w:val="00492FC3"/>
    <w:rsid w:val="00493827"/>
    <w:rsid w:val="004A0CE9"/>
    <w:rsid w:val="004A612B"/>
    <w:rsid w:val="004B09CC"/>
    <w:rsid w:val="004B0C9F"/>
    <w:rsid w:val="004B202D"/>
    <w:rsid w:val="004B2800"/>
    <w:rsid w:val="004B3951"/>
    <w:rsid w:val="004B3F92"/>
    <w:rsid w:val="004B56DA"/>
    <w:rsid w:val="004C100C"/>
    <w:rsid w:val="004D63B4"/>
    <w:rsid w:val="004E1228"/>
    <w:rsid w:val="004E3773"/>
    <w:rsid w:val="004F1447"/>
    <w:rsid w:val="005039BF"/>
    <w:rsid w:val="00510333"/>
    <w:rsid w:val="0051084E"/>
    <w:rsid w:val="0051204C"/>
    <w:rsid w:val="0051556E"/>
    <w:rsid w:val="00515699"/>
    <w:rsid w:val="00517842"/>
    <w:rsid w:val="00522378"/>
    <w:rsid w:val="0052460F"/>
    <w:rsid w:val="0053056B"/>
    <w:rsid w:val="0053180E"/>
    <w:rsid w:val="00540369"/>
    <w:rsid w:val="00553748"/>
    <w:rsid w:val="0055737E"/>
    <w:rsid w:val="00567A57"/>
    <w:rsid w:val="00567DEB"/>
    <w:rsid w:val="00582A84"/>
    <w:rsid w:val="005855E2"/>
    <w:rsid w:val="005921E3"/>
    <w:rsid w:val="005925B8"/>
    <w:rsid w:val="005A635E"/>
    <w:rsid w:val="005B757A"/>
    <w:rsid w:val="005C0FBD"/>
    <w:rsid w:val="005C11CC"/>
    <w:rsid w:val="005D2BAF"/>
    <w:rsid w:val="005D2ED4"/>
    <w:rsid w:val="005D485F"/>
    <w:rsid w:val="005E0A98"/>
    <w:rsid w:val="005E532D"/>
    <w:rsid w:val="005E5A17"/>
    <w:rsid w:val="005E5EA6"/>
    <w:rsid w:val="005F4478"/>
    <w:rsid w:val="00600CC0"/>
    <w:rsid w:val="00603EFA"/>
    <w:rsid w:val="00611E2E"/>
    <w:rsid w:val="0061237B"/>
    <w:rsid w:val="00616560"/>
    <w:rsid w:val="00616940"/>
    <w:rsid w:val="00617F01"/>
    <w:rsid w:val="00620078"/>
    <w:rsid w:val="006207D5"/>
    <w:rsid w:val="0062370F"/>
    <w:rsid w:val="00630A21"/>
    <w:rsid w:val="0063483F"/>
    <w:rsid w:val="00636273"/>
    <w:rsid w:val="006430AF"/>
    <w:rsid w:val="006436A6"/>
    <w:rsid w:val="00644CF0"/>
    <w:rsid w:val="006552AC"/>
    <w:rsid w:val="006572D0"/>
    <w:rsid w:val="00665CF3"/>
    <w:rsid w:val="00666027"/>
    <w:rsid w:val="006736A4"/>
    <w:rsid w:val="00674A3B"/>
    <w:rsid w:val="006756AA"/>
    <w:rsid w:val="00676782"/>
    <w:rsid w:val="00684F42"/>
    <w:rsid w:val="006937C1"/>
    <w:rsid w:val="006A0AB6"/>
    <w:rsid w:val="006A2B7B"/>
    <w:rsid w:val="006A62F5"/>
    <w:rsid w:val="006B0A61"/>
    <w:rsid w:val="006B381C"/>
    <w:rsid w:val="006C62BC"/>
    <w:rsid w:val="006C782B"/>
    <w:rsid w:val="006C78B8"/>
    <w:rsid w:val="006D03F6"/>
    <w:rsid w:val="006D325A"/>
    <w:rsid w:val="006D4D55"/>
    <w:rsid w:val="006E4E93"/>
    <w:rsid w:val="006E7519"/>
    <w:rsid w:val="006E7FCA"/>
    <w:rsid w:val="006F046C"/>
    <w:rsid w:val="006F093F"/>
    <w:rsid w:val="006F185F"/>
    <w:rsid w:val="007014B6"/>
    <w:rsid w:val="007015D9"/>
    <w:rsid w:val="00705D78"/>
    <w:rsid w:val="00706DB7"/>
    <w:rsid w:val="00710A8B"/>
    <w:rsid w:val="00713BF3"/>
    <w:rsid w:val="00723953"/>
    <w:rsid w:val="007242E9"/>
    <w:rsid w:val="0072607E"/>
    <w:rsid w:val="00727280"/>
    <w:rsid w:val="007372FF"/>
    <w:rsid w:val="00743911"/>
    <w:rsid w:val="0074581E"/>
    <w:rsid w:val="00751FFD"/>
    <w:rsid w:val="007543AC"/>
    <w:rsid w:val="00756A6C"/>
    <w:rsid w:val="00757247"/>
    <w:rsid w:val="007574B0"/>
    <w:rsid w:val="00757DB9"/>
    <w:rsid w:val="00765B95"/>
    <w:rsid w:val="00765CE8"/>
    <w:rsid w:val="00770DF4"/>
    <w:rsid w:val="00775143"/>
    <w:rsid w:val="00782E76"/>
    <w:rsid w:val="00783285"/>
    <w:rsid w:val="007953DA"/>
    <w:rsid w:val="007A5666"/>
    <w:rsid w:val="007A5D85"/>
    <w:rsid w:val="007B5511"/>
    <w:rsid w:val="007C146A"/>
    <w:rsid w:val="007C1E87"/>
    <w:rsid w:val="007C6424"/>
    <w:rsid w:val="007D7F18"/>
    <w:rsid w:val="007E2813"/>
    <w:rsid w:val="007E38DE"/>
    <w:rsid w:val="007E3E19"/>
    <w:rsid w:val="007E648F"/>
    <w:rsid w:val="007E70D4"/>
    <w:rsid w:val="007F2284"/>
    <w:rsid w:val="007F672E"/>
    <w:rsid w:val="0080175E"/>
    <w:rsid w:val="0080777C"/>
    <w:rsid w:val="00807DFC"/>
    <w:rsid w:val="008167CD"/>
    <w:rsid w:val="00817387"/>
    <w:rsid w:val="0082053C"/>
    <w:rsid w:val="00830866"/>
    <w:rsid w:val="0083314D"/>
    <w:rsid w:val="00833DB2"/>
    <w:rsid w:val="00834DCE"/>
    <w:rsid w:val="00835402"/>
    <w:rsid w:val="00837AAF"/>
    <w:rsid w:val="00841F29"/>
    <w:rsid w:val="00842C04"/>
    <w:rsid w:val="00850141"/>
    <w:rsid w:val="00856308"/>
    <w:rsid w:val="00861DB9"/>
    <w:rsid w:val="00864D9A"/>
    <w:rsid w:val="0086580F"/>
    <w:rsid w:val="0086774F"/>
    <w:rsid w:val="008677B7"/>
    <w:rsid w:val="00867923"/>
    <w:rsid w:val="0087652B"/>
    <w:rsid w:val="00876CC3"/>
    <w:rsid w:val="0088394F"/>
    <w:rsid w:val="00885D3A"/>
    <w:rsid w:val="00886C16"/>
    <w:rsid w:val="00887AB3"/>
    <w:rsid w:val="00890908"/>
    <w:rsid w:val="008952A4"/>
    <w:rsid w:val="008A0F93"/>
    <w:rsid w:val="008A418C"/>
    <w:rsid w:val="008A4E51"/>
    <w:rsid w:val="008B3AAC"/>
    <w:rsid w:val="008B4E8F"/>
    <w:rsid w:val="008B6BF0"/>
    <w:rsid w:val="008C2B19"/>
    <w:rsid w:val="008C5A0E"/>
    <w:rsid w:val="008D317B"/>
    <w:rsid w:val="008E1540"/>
    <w:rsid w:val="008E78E9"/>
    <w:rsid w:val="00901A7C"/>
    <w:rsid w:val="00901E78"/>
    <w:rsid w:val="00904117"/>
    <w:rsid w:val="009130E8"/>
    <w:rsid w:val="009149D9"/>
    <w:rsid w:val="009206F1"/>
    <w:rsid w:val="00921F0A"/>
    <w:rsid w:val="00923010"/>
    <w:rsid w:val="00930576"/>
    <w:rsid w:val="009313FE"/>
    <w:rsid w:val="00932EAC"/>
    <w:rsid w:val="00940EA7"/>
    <w:rsid w:val="0094450E"/>
    <w:rsid w:val="00944CE3"/>
    <w:rsid w:val="009450BF"/>
    <w:rsid w:val="0094538E"/>
    <w:rsid w:val="00947C28"/>
    <w:rsid w:val="0095361C"/>
    <w:rsid w:val="00966A5D"/>
    <w:rsid w:val="00972287"/>
    <w:rsid w:val="00980191"/>
    <w:rsid w:val="00980CD7"/>
    <w:rsid w:val="00981D74"/>
    <w:rsid w:val="00982879"/>
    <w:rsid w:val="00982CC1"/>
    <w:rsid w:val="00987B04"/>
    <w:rsid w:val="00994303"/>
    <w:rsid w:val="009A1A6A"/>
    <w:rsid w:val="009A2CAA"/>
    <w:rsid w:val="009A33B3"/>
    <w:rsid w:val="009A5096"/>
    <w:rsid w:val="009B0810"/>
    <w:rsid w:val="009B2740"/>
    <w:rsid w:val="009B4E71"/>
    <w:rsid w:val="009B64B0"/>
    <w:rsid w:val="009C1AD1"/>
    <w:rsid w:val="009C2AA0"/>
    <w:rsid w:val="009C40C5"/>
    <w:rsid w:val="009C6CD2"/>
    <w:rsid w:val="009E28AE"/>
    <w:rsid w:val="009F2CAC"/>
    <w:rsid w:val="009F34AD"/>
    <w:rsid w:val="009F601C"/>
    <w:rsid w:val="009F639D"/>
    <w:rsid w:val="00A018A4"/>
    <w:rsid w:val="00A01BD9"/>
    <w:rsid w:val="00A023ED"/>
    <w:rsid w:val="00A02A92"/>
    <w:rsid w:val="00A0440C"/>
    <w:rsid w:val="00A04B5E"/>
    <w:rsid w:val="00A07E8D"/>
    <w:rsid w:val="00A13B24"/>
    <w:rsid w:val="00A2255B"/>
    <w:rsid w:val="00A25DB5"/>
    <w:rsid w:val="00A33D5E"/>
    <w:rsid w:val="00A35EA7"/>
    <w:rsid w:val="00A40332"/>
    <w:rsid w:val="00A43378"/>
    <w:rsid w:val="00A438C7"/>
    <w:rsid w:val="00A46D17"/>
    <w:rsid w:val="00A503BF"/>
    <w:rsid w:val="00A51429"/>
    <w:rsid w:val="00A53473"/>
    <w:rsid w:val="00A55FF8"/>
    <w:rsid w:val="00A56B4A"/>
    <w:rsid w:val="00A574B4"/>
    <w:rsid w:val="00A63734"/>
    <w:rsid w:val="00A64988"/>
    <w:rsid w:val="00A84470"/>
    <w:rsid w:val="00A8507E"/>
    <w:rsid w:val="00A9250B"/>
    <w:rsid w:val="00A93EC7"/>
    <w:rsid w:val="00A9678F"/>
    <w:rsid w:val="00AA08BD"/>
    <w:rsid w:val="00AA08E2"/>
    <w:rsid w:val="00AA2F0A"/>
    <w:rsid w:val="00AA310A"/>
    <w:rsid w:val="00AA4A97"/>
    <w:rsid w:val="00AB0FA0"/>
    <w:rsid w:val="00AC1ED4"/>
    <w:rsid w:val="00AC4002"/>
    <w:rsid w:val="00AC7F47"/>
    <w:rsid w:val="00AD1C7C"/>
    <w:rsid w:val="00AD5538"/>
    <w:rsid w:val="00AD715E"/>
    <w:rsid w:val="00AE0B65"/>
    <w:rsid w:val="00AE38C9"/>
    <w:rsid w:val="00AE5669"/>
    <w:rsid w:val="00AE5F2E"/>
    <w:rsid w:val="00AF2DF2"/>
    <w:rsid w:val="00AF46F9"/>
    <w:rsid w:val="00AF611B"/>
    <w:rsid w:val="00AF760C"/>
    <w:rsid w:val="00B00BF0"/>
    <w:rsid w:val="00B07DA7"/>
    <w:rsid w:val="00B117C0"/>
    <w:rsid w:val="00B12457"/>
    <w:rsid w:val="00B14FEC"/>
    <w:rsid w:val="00B16405"/>
    <w:rsid w:val="00B2770E"/>
    <w:rsid w:val="00B34B62"/>
    <w:rsid w:val="00B41CBD"/>
    <w:rsid w:val="00B42E2A"/>
    <w:rsid w:val="00B53823"/>
    <w:rsid w:val="00B53941"/>
    <w:rsid w:val="00B55679"/>
    <w:rsid w:val="00B616E1"/>
    <w:rsid w:val="00B72D9A"/>
    <w:rsid w:val="00B73EFE"/>
    <w:rsid w:val="00B7462E"/>
    <w:rsid w:val="00B76EA6"/>
    <w:rsid w:val="00B80B57"/>
    <w:rsid w:val="00B81C19"/>
    <w:rsid w:val="00B834A1"/>
    <w:rsid w:val="00B93B99"/>
    <w:rsid w:val="00B953C9"/>
    <w:rsid w:val="00B96959"/>
    <w:rsid w:val="00B979BC"/>
    <w:rsid w:val="00BA02B7"/>
    <w:rsid w:val="00BA08DC"/>
    <w:rsid w:val="00BA6E50"/>
    <w:rsid w:val="00BB1615"/>
    <w:rsid w:val="00BB3DB1"/>
    <w:rsid w:val="00BB4651"/>
    <w:rsid w:val="00BB4D38"/>
    <w:rsid w:val="00BB7D04"/>
    <w:rsid w:val="00BC5D90"/>
    <w:rsid w:val="00BC62AF"/>
    <w:rsid w:val="00BC7215"/>
    <w:rsid w:val="00BD0ECD"/>
    <w:rsid w:val="00BD2190"/>
    <w:rsid w:val="00BE1766"/>
    <w:rsid w:val="00BE3965"/>
    <w:rsid w:val="00BE3AF3"/>
    <w:rsid w:val="00BE778C"/>
    <w:rsid w:val="00BF15D6"/>
    <w:rsid w:val="00BF17E7"/>
    <w:rsid w:val="00BF3ACE"/>
    <w:rsid w:val="00BF3D8A"/>
    <w:rsid w:val="00BF53EA"/>
    <w:rsid w:val="00C00ED7"/>
    <w:rsid w:val="00C032FB"/>
    <w:rsid w:val="00C048E4"/>
    <w:rsid w:val="00C04E21"/>
    <w:rsid w:val="00C207E9"/>
    <w:rsid w:val="00C236EB"/>
    <w:rsid w:val="00C23D2A"/>
    <w:rsid w:val="00C248DD"/>
    <w:rsid w:val="00C2570B"/>
    <w:rsid w:val="00C25977"/>
    <w:rsid w:val="00C2740C"/>
    <w:rsid w:val="00C2740F"/>
    <w:rsid w:val="00C30892"/>
    <w:rsid w:val="00C337E6"/>
    <w:rsid w:val="00C339B5"/>
    <w:rsid w:val="00C33CDD"/>
    <w:rsid w:val="00C375CD"/>
    <w:rsid w:val="00C409E6"/>
    <w:rsid w:val="00C45638"/>
    <w:rsid w:val="00C47D1A"/>
    <w:rsid w:val="00C53BD6"/>
    <w:rsid w:val="00C54E33"/>
    <w:rsid w:val="00C61D91"/>
    <w:rsid w:val="00C64778"/>
    <w:rsid w:val="00C64A67"/>
    <w:rsid w:val="00C67CA9"/>
    <w:rsid w:val="00C72B39"/>
    <w:rsid w:val="00C74946"/>
    <w:rsid w:val="00C764FD"/>
    <w:rsid w:val="00C7735E"/>
    <w:rsid w:val="00C86DA7"/>
    <w:rsid w:val="00C9085E"/>
    <w:rsid w:val="00C9408B"/>
    <w:rsid w:val="00C97CF5"/>
    <w:rsid w:val="00CA060C"/>
    <w:rsid w:val="00CA28D9"/>
    <w:rsid w:val="00CA36C0"/>
    <w:rsid w:val="00CB0436"/>
    <w:rsid w:val="00CB39D7"/>
    <w:rsid w:val="00CB6151"/>
    <w:rsid w:val="00CC3C3D"/>
    <w:rsid w:val="00CD1BCB"/>
    <w:rsid w:val="00CD1DEA"/>
    <w:rsid w:val="00CD4299"/>
    <w:rsid w:val="00CF17A2"/>
    <w:rsid w:val="00CF2B90"/>
    <w:rsid w:val="00CF7C85"/>
    <w:rsid w:val="00D01A01"/>
    <w:rsid w:val="00D03B25"/>
    <w:rsid w:val="00D06219"/>
    <w:rsid w:val="00D07D21"/>
    <w:rsid w:val="00D10C20"/>
    <w:rsid w:val="00D124C7"/>
    <w:rsid w:val="00D1320F"/>
    <w:rsid w:val="00D13413"/>
    <w:rsid w:val="00D16F07"/>
    <w:rsid w:val="00D173E9"/>
    <w:rsid w:val="00D22B8C"/>
    <w:rsid w:val="00D25689"/>
    <w:rsid w:val="00D272C3"/>
    <w:rsid w:val="00D30F92"/>
    <w:rsid w:val="00D34B1F"/>
    <w:rsid w:val="00D37C6D"/>
    <w:rsid w:val="00D4400F"/>
    <w:rsid w:val="00D51CBB"/>
    <w:rsid w:val="00D51E4C"/>
    <w:rsid w:val="00D528AA"/>
    <w:rsid w:val="00D636BE"/>
    <w:rsid w:val="00D67EA1"/>
    <w:rsid w:val="00D73EAB"/>
    <w:rsid w:val="00D82E27"/>
    <w:rsid w:val="00D85794"/>
    <w:rsid w:val="00D86676"/>
    <w:rsid w:val="00D97F15"/>
    <w:rsid w:val="00DA262B"/>
    <w:rsid w:val="00DA4E4F"/>
    <w:rsid w:val="00DA5C30"/>
    <w:rsid w:val="00DB154A"/>
    <w:rsid w:val="00DB2ABB"/>
    <w:rsid w:val="00DB636A"/>
    <w:rsid w:val="00DC0A4B"/>
    <w:rsid w:val="00DC16BC"/>
    <w:rsid w:val="00DC4AA7"/>
    <w:rsid w:val="00DC521B"/>
    <w:rsid w:val="00DD36E1"/>
    <w:rsid w:val="00DE322F"/>
    <w:rsid w:val="00DF417B"/>
    <w:rsid w:val="00DF48F3"/>
    <w:rsid w:val="00DF4D8D"/>
    <w:rsid w:val="00DF598F"/>
    <w:rsid w:val="00DF689F"/>
    <w:rsid w:val="00E02D1F"/>
    <w:rsid w:val="00E06FAF"/>
    <w:rsid w:val="00E12277"/>
    <w:rsid w:val="00E16A7A"/>
    <w:rsid w:val="00E305EB"/>
    <w:rsid w:val="00E313D0"/>
    <w:rsid w:val="00E32292"/>
    <w:rsid w:val="00E36035"/>
    <w:rsid w:val="00E4327F"/>
    <w:rsid w:val="00E45B2B"/>
    <w:rsid w:val="00E506F4"/>
    <w:rsid w:val="00E50E3E"/>
    <w:rsid w:val="00E52E60"/>
    <w:rsid w:val="00E60CDF"/>
    <w:rsid w:val="00E71773"/>
    <w:rsid w:val="00E7511F"/>
    <w:rsid w:val="00E76452"/>
    <w:rsid w:val="00E76ECE"/>
    <w:rsid w:val="00E774BB"/>
    <w:rsid w:val="00E8558D"/>
    <w:rsid w:val="00E86E89"/>
    <w:rsid w:val="00E87D3B"/>
    <w:rsid w:val="00E908DC"/>
    <w:rsid w:val="00E97DC9"/>
    <w:rsid w:val="00EA163E"/>
    <w:rsid w:val="00EA1909"/>
    <w:rsid w:val="00EA2268"/>
    <w:rsid w:val="00EA5238"/>
    <w:rsid w:val="00EB478F"/>
    <w:rsid w:val="00EB5953"/>
    <w:rsid w:val="00EC00CE"/>
    <w:rsid w:val="00EC360A"/>
    <w:rsid w:val="00EC70D7"/>
    <w:rsid w:val="00EC7400"/>
    <w:rsid w:val="00ED06BF"/>
    <w:rsid w:val="00ED3CFF"/>
    <w:rsid w:val="00ED58F3"/>
    <w:rsid w:val="00ED5CA8"/>
    <w:rsid w:val="00EE047B"/>
    <w:rsid w:val="00EE2284"/>
    <w:rsid w:val="00EE6577"/>
    <w:rsid w:val="00EF380A"/>
    <w:rsid w:val="00EF4386"/>
    <w:rsid w:val="00EF7AC7"/>
    <w:rsid w:val="00F03792"/>
    <w:rsid w:val="00F10247"/>
    <w:rsid w:val="00F11471"/>
    <w:rsid w:val="00F11619"/>
    <w:rsid w:val="00F12803"/>
    <w:rsid w:val="00F175E0"/>
    <w:rsid w:val="00F22ECD"/>
    <w:rsid w:val="00F279BC"/>
    <w:rsid w:val="00F34A02"/>
    <w:rsid w:val="00F37811"/>
    <w:rsid w:val="00F4157B"/>
    <w:rsid w:val="00F43C7A"/>
    <w:rsid w:val="00F456C3"/>
    <w:rsid w:val="00F47F04"/>
    <w:rsid w:val="00F56094"/>
    <w:rsid w:val="00F56D08"/>
    <w:rsid w:val="00F617B4"/>
    <w:rsid w:val="00F61EC0"/>
    <w:rsid w:val="00F73221"/>
    <w:rsid w:val="00F80F57"/>
    <w:rsid w:val="00F816D8"/>
    <w:rsid w:val="00F854CF"/>
    <w:rsid w:val="00F85ECD"/>
    <w:rsid w:val="00F87C34"/>
    <w:rsid w:val="00F95871"/>
    <w:rsid w:val="00F97707"/>
    <w:rsid w:val="00FA02F1"/>
    <w:rsid w:val="00FA5B0D"/>
    <w:rsid w:val="00FB59FB"/>
    <w:rsid w:val="00FC53A4"/>
    <w:rsid w:val="00FC76AA"/>
    <w:rsid w:val="00FD2513"/>
    <w:rsid w:val="00FE158C"/>
    <w:rsid w:val="00FE1732"/>
    <w:rsid w:val="00FE580B"/>
    <w:rsid w:val="00FE6206"/>
    <w:rsid w:val="00FE7D19"/>
    <w:rsid w:val="00FF3D59"/>
    <w:rsid w:val="00FF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D424C49"/>
  <w15:chartTrackingRefBased/>
  <w15:docId w15:val="{4A4768FC-B9A4-CB41-B09D-A2B8A598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5096"/>
    <w:pPr>
      <w:suppressAutoHyphens/>
    </w:pPr>
    <w:rPr>
      <w:rFonts w:ascii="Arial" w:hAnsi="Arial" w:cs="Arial"/>
      <w:spacing w:val="6"/>
      <w:sz w:val="2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CorpotestoCarattere">
    <w:name w:val="Corpo testo Carattere"/>
    <w:rPr>
      <w:rFonts w:ascii="Arial" w:hAnsi="Arial" w:cs="Arial"/>
      <w:spacing w:val="6"/>
      <w:lang w:val="en-US"/>
    </w:rPr>
  </w:style>
  <w:style w:type="character" w:customStyle="1" w:styleId="TestofumettoCarattere">
    <w:name w:val="Testo fumetto Carattere"/>
    <w:rPr>
      <w:rFonts w:ascii="Lucida Grande" w:hAnsi="Lucida Grande" w:cs="Lucida Grande"/>
      <w:spacing w:val="6"/>
      <w:sz w:val="18"/>
      <w:szCs w:val="18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IntestazioneCarattere">
    <w:name w:val="Intestazione Carattere"/>
    <w:rPr>
      <w:rFonts w:ascii="Arial" w:hAnsi="Arial" w:cs="Arial"/>
      <w:spacing w:val="6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line="280" w:lineRule="exact"/>
    </w:pPr>
    <w:rPr>
      <w:sz w:val="20"/>
      <w:lang w:val="en-US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Intestazione">
    <w:name w:val="header"/>
    <w:pPr>
      <w:tabs>
        <w:tab w:val="center" w:pos="4819"/>
        <w:tab w:val="right" w:pos="9638"/>
      </w:tabs>
      <w:suppressAutoHyphens/>
      <w:spacing w:line="280" w:lineRule="exact"/>
    </w:pPr>
    <w:rPr>
      <w:rFonts w:ascii="Arial" w:hAnsi="Arial" w:cs="Arial"/>
      <w:spacing w:val="6"/>
      <w:lang w:eastAsia="zh-CN"/>
    </w:rPr>
  </w:style>
  <w:style w:type="paragraph" w:styleId="Pidipagina">
    <w:name w:val="footer"/>
    <w:basedOn w:val="Normale"/>
  </w:style>
  <w:style w:type="paragraph" w:customStyle="1" w:styleId="Nessunostileparagrafo">
    <w:name w:val="[Nessuno stile paragrafo]"/>
    <w:pPr>
      <w:widowControl w:val="0"/>
      <w:suppressAutoHyphens/>
      <w:autoSpaceDE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zh-CN"/>
    </w:rPr>
  </w:style>
  <w:style w:type="paragraph" w:customStyle="1" w:styleId="titolosezione">
    <w:name w:val="titolo sezione"/>
    <w:basedOn w:val="Normale"/>
    <w:next w:val="Normale"/>
    <w:pPr>
      <w:keepLines/>
      <w:spacing w:after="120" w:line="300" w:lineRule="atLeast"/>
      <w:textAlignment w:val="baseline"/>
    </w:pPr>
    <w:rPr>
      <w:b/>
      <w:caps/>
      <w:spacing w:val="8"/>
      <w:sz w:val="28"/>
      <w:szCs w:val="28"/>
    </w:rPr>
  </w:style>
  <w:style w:type="paragraph" w:customStyle="1" w:styleId="titolettoparagrafo">
    <w:name w:val="titoletto paragrafo"/>
    <w:basedOn w:val="Normale"/>
    <w:next w:val="Normale"/>
    <w:pPr>
      <w:keepLines/>
      <w:spacing w:line="300" w:lineRule="atLeast"/>
      <w:jc w:val="both"/>
      <w:textAlignment w:val="baseline"/>
    </w:pPr>
    <w:rPr>
      <w:b/>
      <w:sz w:val="24"/>
    </w:rPr>
  </w:style>
  <w:style w:type="paragraph" w:customStyle="1" w:styleId="Paragrafobase">
    <w:name w:val="[Paragrafo base]"/>
    <w:basedOn w:val="Nessunostileparagrafo"/>
    <w:rPr>
      <w:rFonts w:ascii="MinionPro-Regular" w:hAnsi="MinionPro-Regular" w:cs="MinionPro-Regular"/>
    </w:rPr>
  </w:style>
  <w:style w:type="paragraph" w:styleId="Testofumetto">
    <w:name w:val="Balloon Text"/>
    <w:basedOn w:val="Normale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gmail-m8662957445278977176msolistparagraph">
    <w:name w:val="gmail-m_8662957445278977176msolistparagraph"/>
    <w:basedOn w:val="Normale"/>
    <w:rsid w:val="00A25DB5"/>
    <w:pPr>
      <w:suppressAutoHyphens w:val="0"/>
      <w:spacing w:before="100" w:beforeAutospacing="1" w:after="100" w:afterAutospacing="1"/>
    </w:pPr>
    <w:rPr>
      <w:rFonts w:ascii="Calibri" w:eastAsia="Calibri" w:hAnsi="Calibri" w:cs="Calibri"/>
      <w:spacing w:val="0"/>
      <w:szCs w:val="22"/>
      <w:lang w:eastAsia="it-IT"/>
    </w:rPr>
  </w:style>
  <w:style w:type="paragraph" w:styleId="Puntoelenco">
    <w:name w:val="List Bullet"/>
    <w:basedOn w:val="Normale"/>
    <w:uiPriority w:val="99"/>
    <w:unhideWhenUsed/>
    <w:rsid w:val="00BD2190"/>
    <w:pPr>
      <w:numPr>
        <w:numId w:val="5"/>
      </w:numPr>
      <w:contextualSpacing/>
    </w:pPr>
  </w:style>
  <w:style w:type="character" w:customStyle="1" w:styleId="apple-converted-space">
    <w:name w:val="apple-converted-space"/>
    <w:rsid w:val="00AF46F9"/>
  </w:style>
  <w:style w:type="character" w:styleId="Enfasigrassetto">
    <w:name w:val="Strong"/>
    <w:uiPriority w:val="22"/>
    <w:qFormat/>
    <w:rsid w:val="00DF598F"/>
    <w:rPr>
      <w:b/>
      <w:bCs/>
    </w:rPr>
  </w:style>
  <w:style w:type="paragraph" w:styleId="Paragrafoelenco">
    <w:name w:val="List Paragraph"/>
    <w:basedOn w:val="Normale"/>
    <w:uiPriority w:val="34"/>
    <w:qFormat/>
    <w:rsid w:val="00DF598F"/>
    <w:pPr>
      <w:ind w:left="720"/>
      <w:contextualSpacing/>
    </w:pPr>
    <w:rPr>
      <w:rFonts w:ascii="OpenSymbol" w:eastAsia="OpenSymbol" w:hAnsi="OpenSymbol" w:cs="OpenSymbol"/>
    </w:rPr>
  </w:style>
  <w:style w:type="character" w:styleId="Menzionenonrisolta">
    <w:name w:val="Unresolved Mention"/>
    <w:uiPriority w:val="99"/>
    <w:semiHidden/>
    <w:unhideWhenUsed/>
    <w:rsid w:val="006F185F"/>
    <w:rPr>
      <w:color w:val="605E5C"/>
      <w:shd w:val="clear" w:color="auto" w:fill="E1DFDD"/>
    </w:rPr>
  </w:style>
  <w:style w:type="character" w:customStyle="1" w:styleId="il">
    <w:name w:val="il"/>
    <w:basedOn w:val="Carpredefinitoparagrafo"/>
    <w:rsid w:val="00EB5953"/>
  </w:style>
  <w:style w:type="paragraph" w:customStyle="1" w:styleId="m-8562465988964555698msonospacing">
    <w:name w:val="m_-8562465988964555698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paragraph" w:customStyle="1" w:styleId="m8079095745627870384msonospacing">
    <w:name w:val="m_8079095745627870384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B81C1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81C19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81C19"/>
    <w:rPr>
      <w:rFonts w:ascii="Arial" w:hAnsi="Arial" w:cs="Arial"/>
      <w:spacing w:val="6"/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81C1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81C19"/>
    <w:rPr>
      <w:rFonts w:ascii="Arial" w:hAnsi="Arial" w:cs="Arial"/>
      <w:b/>
      <w:bCs/>
      <w:spacing w:val="6"/>
      <w:lang w:eastAsia="zh-CN"/>
    </w:rPr>
  </w:style>
  <w:style w:type="paragraph" w:styleId="NormaleWeb">
    <w:name w:val="Normal (Web)"/>
    <w:basedOn w:val="Normale"/>
    <w:uiPriority w:val="99"/>
    <w:unhideWhenUsed/>
    <w:rsid w:val="00611E2E"/>
    <w:pPr>
      <w:suppressAutoHyphens w:val="0"/>
      <w:spacing w:before="100" w:beforeAutospacing="1" w:after="100" w:afterAutospacing="1"/>
    </w:pPr>
    <w:rPr>
      <w:rFonts w:ascii="Calibri" w:hAnsi="Calibri" w:cs="Calibri"/>
      <w:spacing w:val="0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tonio.salvaterra@argotractors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ess@argotractors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DA2D7F9A888C489C82578257C8B092" ma:contentTypeVersion="13" ma:contentTypeDescription="Creare un nuovo documento." ma:contentTypeScope="" ma:versionID="feecec4cd6335af06e8425ed6c864972">
  <xsd:schema xmlns:xsd="http://www.w3.org/2001/XMLSchema" xmlns:xs="http://www.w3.org/2001/XMLSchema" xmlns:p="http://schemas.microsoft.com/office/2006/metadata/properties" xmlns:ns3="133f0503-9b38-44c9-8ad4-7ce13f3930b0" targetNamespace="http://schemas.microsoft.com/office/2006/metadata/properties" ma:root="true" ma:fieldsID="704d023942f7eee5003f03c897dd70b6" ns3:_="">
    <xsd:import namespace="133f0503-9b38-44c9-8ad4-7ce13f3930b0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Billing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f0503-9b38-44c9-8ad4-7ce13f3930b0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3f0503-9b38-44c9-8ad4-7ce13f3930b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59FC72-925E-468C-9D81-BFF839D826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EC5E06-E001-419F-803F-9282911FC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3f0503-9b38-44c9-8ad4-7ce13f393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C93F5F-1D36-42D1-9545-2C4A64B4AC13}">
  <ds:schemaRefs>
    <ds:schemaRef ds:uri="http://schemas.microsoft.com/office/2006/metadata/properties"/>
    <ds:schemaRef ds:uri="http://schemas.microsoft.com/office/infopath/2007/PartnerControls"/>
    <ds:schemaRef ds:uri="133f0503-9b38-44c9-8ad4-7ce13f3930b0"/>
  </ds:schemaRefs>
</ds:datastoreItem>
</file>

<file path=customXml/itemProps4.xml><?xml version="1.0" encoding="utf-8"?>
<ds:datastoreItem xmlns:ds="http://schemas.openxmlformats.org/officeDocument/2006/customXml" ds:itemID="{26CB3F2C-1C7C-4E8D-8CC0-05D2A590C2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4923</CharactersWithSpaces>
  <SharedDoc>false</SharedDoc>
  <HLinks>
    <vt:vector size="12" baseType="variant">
      <vt:variant>
        <vt:i4>5243000</vt:i4>
      </vt:variant>
      <vt:variant>
        <vt:i4>3</vt:i4>
      </vt:variant>
      <vt:variant>
        <vt:i4>0</vt:i4>
      </vt:variant>
      <vt:variant>
        <vt:i4>5</vt:i4>
      </vt:variant>
      <vt:variant>
        <vt:lpwstr>mailto:press@argotractors.com</vt:lpwstr>
      </vt:variant>
      <vt:variant>
        <vt:lpwstr/>
      </vt:variant>
      <vt:variant>
        <vt:i4>4259880</vt:i4>
      </vt:variant>
      <vt:variant>
        <vt:i4>0</vt:i4>
      </vt:variant>
      <vt:variant>
        <vt:i4>0</vt:i4>
      </vt:variant>
      <vt:variant>
        <vt:i4>5</vt:i4>
      </vt:variant>
      <vt:variant>
        <vt:lpwstr>mailto:antonio.salvaterra@argotractors.com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AGENZIASISTEMA</dc:creator>
  <cp:keywords/>
  <dc:description/>
  <cp:lastModifiedBy>Patrizia Menicucci</cp:lastModifiedBy>
  <cp:revision>2</cp:revision>
  <cp:lastPrinted>2026-03-23T08:24:00Z</cp:lastPrinted>
  <dcterms:created xsi:type="dcterms:W3CDTF">2026-04-01T12:53:00Z</dcterms:created>
  <dcterms:modified xsi:type="dcterms:W3CDTF">2026-04-01T12:53:00Z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0x01010071DA2D7F9A888C489C82578257C8B092</vt:lpwstr>
  </property>
</Properties>
</file>